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C15" w:rsidRPr="00434A09" w:rsidRDefault="009A2C15" w:rsidP="008A1DD9">
      <w:pPr>
        <w:spacing w:after="0" w:line="360" w:lineRule="auto"/>
        <w:rPr>
          <w:color w:val="FF0000"/>
          <w:lang w:eastAsia="en-GB"/>
        </w:rPr>
      </w:pPr>
      <w:r w:rsidRPr="00A933B9">
        <w:rPr>
          <w:b/>
          <w:i/>
          <w:sz w:val="26"/>
        </w:rPr>
        <w:t xml:space="preserve">Lecture Ready 2 </w:t>
      </w:r>
      <w:r>
        <w:rPr>
          <w:b/>
          <w:sz w:val="26"/>
        </w:rPr>
        <w:tab/>
      </w:r>
      <w:r>
        <w:rPr>
          <w:b/>
          <w:sz w:val="26"/>
        </w:rPr>
        <w:tab/>
      </w:r>
      <w:r w:rsidRPr="00A933B9">
        <w:rPr>
          <w:b/>
          <w:sz w:val="26"/>
        </w:rPr>
        <w:t xml:space="preserve">Midterm </w:t>
      </w:r>
      <w:r w:rsidR="00144417">
        <w:rPr>
          <w:b/>
          <w:sz w:val="26"/>
        </w:rPr>
        <w:t>Exam</w:t>
      </w:r>
      <w:bookmarkStart w:id="0" w:name="_GoBack"/>
      <w:bookmarkEnd w:id="0"/>
      <w:r w:rsidRPr="00A933B9">
        <w:rPr>
          <w:b/>
          <w:sz w:val="26"/>
        </w:rPr>
        <w:t xml:space="preserve"> </w:t>
      </w:r>
      <w:r>
        <w:rPr>
          <w:b/>
          <w:sz w:val="26"/>
        </w:rPr>
        <w:tab/>
      </w:r>
      <w:r w:rsidRPr="00A933B9">
        <w:rPr>
          <w:b/>
          <w:sz w:val="26"/>
        </w:rPr>
        <w:t>Name:</w:t>
      </w:r>
      <w:r w:rsidRPr="00A933B9">
        <w:rPr>
          <w:sz w:val="26"/>
        </w:rPr>
        <w:t xml:space="preserve"> ______________________</w:t>
      </w:r>
    </w:p>
    <w:p w:rsidR="009A2C15" w:rsidDel="001127E5" w:rsidRDefault="009A2C15" w:rsidP="007F3DAD">
      <w:pPr>
        <w:spacing w:after="0" w:line="360" w:lineRule="auto"/>
        <w:rPr>
          <w:b/>
          <w:sz w:val="24"/>
          <w:lang w:eastAsia="en-GB"/>
        </w:rPr>
      </w:pPr>
    </w:p>
    <w:p w:rsidR="009A2C15" w:rsidRPr="00A933B9" w:rsidRDefault="009A2C15" w:rsidP="007F3DAD">
      <w:pPr>
        <w:spacing w:after="0" w:line="360" w:lineRule="auto"/>
        <w:rPr>
          <w:b/>
          <w:sz w:val="28"/>
          <w:lang w:eastAsia="en-GB"/>
        </w:rPr>
      </w:pPr>
      <w:r w:rsidRPr="00A933B9">
        <w:rPr>
          <w:b/>
          <w:sz w:val="28"/>
          <w:lang w:eastAsia="en-GB"/>
        </w:rPr>
        <w:t>PART 1: Video</w:t>
      </w:r>
    </w:p>
    <w:p w:rsidR="009A2C15" w:rsidRPr="007F3DAD" w:rsidRDefault="009A2C15" w:rsidP="007F3DAD">
      <w:pPr>
        <w:spacing w:after="0" w:line="360" w:lineRule="auto"/>
        <w:rPr>
          <w:b/>
          <w:sz w:val="24"/>
        </w:rPr>
      </w:pPr>
      <w:r w:rsidRPr="007F3DAD">
        <w:rPr>
          <w:b/>
          <w:sz w:val="24"/>
        </w:rPr>
        <w:t>A. Watch the student’s presentation and then answer questions 1</w:t>
      </w:r>
      <w:r w:rsidRPr="00C51A40">
        <w:rPr>
          <w:rFonts w:cs="Calibri"/>
          <w:b/>
        </w:rPr>
        <w:t>–</w:t>
      </w:r>
      <w:r w:rsidRPr="007F3DAD" w:rsidDel="00DF2648">
        <w:rPr>
          <w:b/>
          <w:sz w:val="24"/>
        </w:rPr>
        <w:t>8</w:t>
      </w:r>
      <w:r w:rsidRPr="007F3DAD">
        <w:rPr>
          <w:b/>
          <w:sz w:val="24"/>
        </w:rPr>
        <w:t>.</w:t>
      </w:r>
    </w:p>
    <w:p w:rsidR="004F1182" w:rsidRPr="004F1182" w:rsidRDefault="004F1182" w:rsidP="007F3DAD">
      <w:pPr>
        <w:spacing w:after="0" w:line="360" w:lineRule="auto"/>
        <w:rPr>
          <w:sz w:val="12"/>
          <w:u w:val="single"/>
        </w:rPr>
      </w:pPr>
    </w:p>
    <w:p w:rsidR="009A2C15" w:rsidRPr="00DF2648" w:rsidRDefault="009A2C15" w:rsidP="007F3DAD">
      <w:pPr>
        <w:spacing w:after="0" w:line="360" w:lineRule="auto"/>
        <w:rPr>
          <w:sz w:val="24"/>
          <w:u w:val="single"/>
        </w:rPr>
      </w:pPr>
      <w:r w:rsidRPr="00DF2648">
        <w:rPr>
          <w:sz w:val="24"/>
          <w:u w:val="single"/>
        </w:rPr>
        <w:t>Questions 1</w:t>
      </w:r>
      <w:r>
        <w:rPr>
          <w:rFonts w:cs="Calibri"/>
          <w:u w:val="single"/>
        </w:rPr>
        <w:t>–</w:t>
      </w:r>
      <w:r w:rsidRPr="00DF2648">
        <w:rPr>
          <w:sz w:val="24"/>
          <w:u w:val="single"/>
        </w:rPr>
        <w:t xml:space="preserve">3: </w:t>
      </w:r>
    </w:p>
    <w:p w:rsidR="009A2C15" w:rsidRPr="007F3DAD" w:rsidRDefault="009A2C15" w:rsidP="00434A09">
      <w:pPr>
        <w:spacing w:after="0" w:line="360" w:lineRule="auto"/>
      </w:pPr>
      <w:r w:rsidRPr="007F3DAD">
        <w:rPr>
          <w:b/>
          <w:sz w:val="24"/>
        </w:rPr>
        <w:t>Choose the best answer for each question.</w:t>
      </w:r>
      <w:r>
        <w:rPr>
          <w:b/>
          <w:sz w:val="24"/>
        </w:rPr>
        <w:t xml:space="preserve"> </w:t>
      </w:r>
    </w:p>
    <w:p w:rsidR="009A2C15" w:rsidRDefault="009A2C15" w:rsidP="00434A09">
      <w:pPr>
        <w:spacing w:after="0" w:line="360" w:lineRule="auto"/>
        <w:rPr>
          <w:lang w:eastAsia="en-GB"/>
        </w:rPr>
      </w:pPr>
      <w:r>
        <w:rPr>
          <w:lang w:eastAsia="en-GB"/>
        </w:rPr>
        <w:t>1. What would be the best title for this presentation?</w:t>
      </w:r>
    </w:p>
    <w:p w:rsidR="009A2C15" w:rsidRDefault="009A2C15" w:rsidP="00A933B9">
      <w:pPr>
        <w:spacing w:after="0" w:line="360" w:lineRule="auto"/>
        <w:ind w:left="360"/>
        <w:rPr>
          <w:lang w:eastAsia="en-GB"/>
        </w:rPr>
      </w:pPr>
      <w:r>
        <w:rPr>
          <w:lang w:eastAsia="en-GB"/>
        </w:rPr>
        <w:t>A. How Animals Communicate</w:t>
      </w:r>
    </w:p>
    <w:p w:rsidR="009A2C15" w:rsidRPr="008A1DD9" w:rsidRDefault="009A2C15" w:rsidP="00A933B9">
      <w:pPr>
        <w:spacing w:after="0" w:line="360" w:lineRule="auto"/>
        <w:ind w:left="360"/>
        <w:rPr>
          <w:lang w:eastAsia="en-GB"/>
        </w:rPr>
      </w:pPr>
      <w:r w:rsidRPr="008A1DD9">
        <w:rPr>
          <w:lang w:eastAsia="en-GB"/>
        </w:rPr>
        <w:t>B. The Amazing Dancing Bees</w:t>
      </w:r>
    </w:p>
    <w:p w:rsidR="009A2C15" w:rsidRPr="008A1DD9" w:rsidRDefault="009A2C15" w:rsidP="00A933B9">
      <w:pPr>
        <w:spacing w:after="0" w:line="360" w:lineRule="auto"/>
        <w:ind w:left="360"/>
        <w:rPr>
          <w:lang w:eastAsia="en-GB"/>
        </w:rPr>
      </w:pPr>
      <w:r w:rsidRPr="008A1DD9">
        <w:rPr>
          <w:lang w:eastAsia="en-GB"/>
        </w:rPr>
        <w:t>C. The Waggle Dance</w:t>
      </w:r>
    </w:p>
    <w:p w:rsidR="009A2C15" w:rsidRPr="004F1182" w:rsidRDefault="009A2C15" w:rsidP="00A933B9">
      <w:pPr>
        <w:rPr>
          <w:sz w:val="14"/>
        </w:rPr>
      </w:pPr>
    </w:p>
    <w:p w:rsidR="009A2C15" w:rsidRPr="008A1DD9" w:rsidRDefault="009A2C15" w:rsidP="0043799B">
      <w:pPr>
        <w:spacing w:after="0" w:line="360" w:lineRule="auto"/>
        <w:rPr>
          <w:lang w:eastAsia="en-GB"/>
        </w:rPr>
      </w:pPr>
      <w:r w:rsidRPr="008A1DD9">
        <w:rPr>
          <w:lang w:eastAsia="en-GB"/>
        </w:rPr>
        <w:t>2. Which type of honeybee is the most numerous in any hive?</w:t>
      </w:r>
    </w:p>
    <w:p w:rsidR="009A2C15" w:rsidRPr="008A1DD9" w:rsidRDefault="009A2C15" w:rsidP="00A933B9">
      <w:pPr>
        <w:tabs>
          <w:tab w:val="left" w:pos="360"/>
        </w:tabs>
        <w:spacing w:after="0" w:line="360" w:lineRule="auto"/>
        <w:ind w:left="360"/>
        <w:contextualSpacing/>
        <w:rPr>
          <w:lang w:eastAsia="en-GB"/>
        </w:rPr>
      </w:pPr>
      <w:r w:rsidRPr="008A1DD9">
        <w:rPr>
          <w:lang w:eastAsia="en-GB"/>
        </w:rPr>
        <w:t>A. queens</w:t>
      </w:r>
    </w:p>
    <w:p w:rsidR="009A2C15" w:rsidRPr="008A1DD9" w:rsidRDefault="009A2C15" w:rsidP="00A933B9">
      <w:pPr>
        <w:tabs>
          <w:tab w:val="left" w:pos="360"/>
        </w:tabs>
        <w:spacing w:line="360" w:lineRule="auto"/>
        <w:ind w:left="360"/>
        <w:contextualSpacing/>
        <w:rPr>
          <w:lang w:eastAsia="en-GB"/>
        </w:rPr>
      </w:pPr>
      <w:r w:rsidRPr="008A1DD9">
        <w:rPr>
          <w:lang w:eastAsia="en-GB"/>
        </w:rPr>
        <w:t>B. drones</w:t>
      </w:r>
    </w:p>
    <w:p w:rsidR="009A2C15" w:rsidRPr="008A1DD9" w:rsidRDefault="009A2C15" w:rsidP="00A933B9">
      <w:pPr>
        <w:tabs>
          <w:tab w:val="left" w:pos="360"/>
        </w:tabs>
        <w:spacing w:line="360" w:lineRule="auto"/>
        <w:ind w:left="360"/>
        <w:contextualSpacing/>
        <w:rPr>
          <w:lang w:eastAsia="en-GB"/>
        </w:rPr>
      </w:pPr>
      <w:r w:rsidRPr="008A1DD9">
        <w:rPr>
          <w:lang w:eastAsia="en-GB"/>
        </w:rPr>
        <w:t>C. workers</w:t>
      </w:r>
    </w:p>
    <w:p w:rsidR="009A2C15" w:rsidRPr="004F1182" w:rsidRDefault="009A2C15" w:rsidP="00434A09">
      <w:pPr>
        <w:spacing w:line="360" w:lineRule="auto"/>
        <w:contextualSpacing/>
        <w:rPr>
          <w:sz w:val="14"/>
          <w:lang w:eastAsia="en-GB"/>
        </w:rPr>
      </w:pPr>
    </w:p>
    <w:p w:rsidR="009A2C15" w:rsidRPr="008A1DD9" w:rsidRDefault="009A2C15" w:rsidP="00434A09">
      <w:pPr>
        <w:spacing w:line="360" w:lineRule="auto"/>
        <w:contextualSpacing/>
        <w:rPr>
          <w:lang w:eastAsia="en-GB"/>
        </w:rPr>
      </w:pPr>
      <w:r w:rsidRPr="008A1DD9">
        <w:rPr>
          <w:lang w:eastAsia="en-GB"/>
        </w:rPr>
        <w:t>3. Why does the speaker mention crab spiders?</w:t>
      </w:r>
    </w:p>
    <w:p w:rsidR="009A2C15" w:rsidRDefault="009A2C15" w:rsidP="00A933B9">
      <w:pPr>
        <w:tabs>
          <w:tab w:val="left" w:pos="360"/>
        </w:tabs>
        <w:spacing w:line="360" w:lineRule="auto"/>
        <w:ind w:left="360"/>
        <w:contextualSpacing/>
        <w:rPr>
          <w:lang w:eastAsia="en-GB"/>
        </w:rPr>
      </w:pPr>
      <w:r w:rsidRPr="008A1DD9">
        <w:rPr>
          <w:lang w:eastAsia="en-GB"/>
        </w:rPr>
        <w:t>A. They</w:t>
      </w:r>
      <w:r>
        <w:rPr>
          <w:lang w:eastAsia="en-GB"/>
        </w:rPr>
        <w:t xml:space="preserve"> are dangerous to bees.</w:t>
      </w:r>
    </w:p>
    <w:p w:rsidR="009A2C15" w:rsidRDefault="009A2C15" w:rsidP="00A933B9">
      <w:pPr>
        <w:tabs>
          <w:tab w:val="left" w:pos="360"/>
        </w:tabs>
        <w:spacing w:line="360" w:lineRule="auto"/>
        <w:ind w:left="360"/>
        <w:contextualSpacing/>
        <w:rPr>
          <w:lang w:eastAsia="en-GB"/>
        </w:rPr>
      </w:pPr>
      <w:r>
        <w:rPr>
          <w:lang w:eastAsia="en-GB"/>
        </w:rPr>
        <w:t>B. They also communicate by dancing.</w:t>
      </w:r>
    </w:p>
    <w:p w:rsidR="009A2C15" w:rsidRDefault="009A2C15" w:rsidP="00A933B9">
      <w:pPr>
        <w:tabs>
          <w:tab w:val="left" w:pos="360"/>
        </w:tabs>
        <w:spacing w:line="360" w:lineRule="auto"/>
        <w:ind w:left="360"/>
        <w:contextualSpacing/>
        <w:rPr>
          <w:lang w:eastAsia="en-GB"/>
        </w:rPr>
      </w:pPr>
      <w:r>
        <w:rPr>
          <w:lang w:eastAsia="en-GB"/>
        </w:rPr>
        <w:t>C. They are a possible food source.</w:t>
      </w:r>
    </w:p>
    <w:p w:rsidR="009A2C15" w:rsidRDefault="009A2C15" w:rsidP="00434A09">
      <w:pPr>
        <w:spacing w:line="360" w:lineRule="auto"/>
        <w:contextualSpacing/>
        <w:rPr>
          <w:lang w:eastAsia="en-GB"/>
        </w:rPr>
      </w:pPr>
    </w:p>
    <w:p w:rsidR="009A2C15" w:rsidRPr="00DF2648" w:rsidRDefault="009A2C15" w:rsidP="00434A09">
      <w:pPr>
        <w:spacing w:line="360" w:lineRule="auto"/>
        <w:rPr>
          <w:sz w:val="24"/>
          <w:u w:val="single"/>
          <w:lang w:eastAsia="en-GB"/>
        </w:rPr>
      </w:pPr>
      <w:r w:rsidRPr="00DF2648">
        <w:rPr>
          <w:sz w:val="24"/>
          <w:u w:val="single"/>
          <w:lang w:eastAsia="en-GB"/>
        </w:rPr>
        <w:t>Questions 4</w:t>
      </w:r>
      <w:r>
        <w:rPr>
          <w:rFonts w:cs="Calibri"/>
          <w:u w:val="single"/>
        </w:rPr>
        <w:t>–</w:t>
      </w:r>
      <w:r w:rsidRPr="00DF2648" w:rsidDel="00DF2648">
        <w:rPr>
          <w:sz w:val="24"/>
          <w:u w:val="single"/>
          <w:lang w:eastAsia="en-GB"/>
        </w:rPr>
        <w:t>5</w:t>
      </w:r>
      <w:r w:rsidRPr="00DF2648">
        <w:rPr>
          <w:sz w:val="24"/>
          <w:u w:val="single"/>
          <w:lang w:eastAsia="en-GB"/>
        </w:rPr>
        <w:t xml:space="preserve"> </w:t>
      </w:r>
    </w:p>
    <w:p w:rsidR="009A2C15" w:rsidRPr="00DF2648" w:rsidRDefault="009A2C15" w:rsidP="00434A09">
      <w:pPr>
        <w:spacing w:line="360" w:lineRule="auto"/>
        <w:rPr>
          <w:b/>
          <w:sz w:val="24"/>
          <w:lang w:eastAsia="en-GB"/>
        </w:rPr>
      </w:pPr>
      <w:r w:rsidRPr="00DF2648">
        <w:rPr>
          <w:b/>
          <w:sz w:val="24"/>
          <w:lang w:eastAsia="en-GB"/>
        </w:rPr>
        <w:t>Fill in the blank. Write one word or number in each space.</w:t>
      </w:r>
    </w:p>
    <w:p w:rsidR="009A2C15" w:rsidRDefault="009A2C15" w:rsidP="00434A09">
      <w:pPr>
        <w:spacing w:line="360" w:lineRule="auto"/>
        <w:rPr>
          <w:lang w:eastAsia="en-GB"/>
        </w:rPr>
      </w:pPr>
      <w:r>
        <w:rPr>
          <w:lang w:eastAsia="en-GB"/>
        </w:rPr>
        <w:t xml:space="preserve">About 5% to </w:t>
      </w:r>
      <w:r w:rsidRPr="00A933B9">
        <w:rPr>
          <w:b/>
          <w:lang w:eastAsia="en-GB"/>
        </w:rPr>
        <w:t>(</w:t>
      </w:r>
      <w:r w:rsidRPr="00EF4161">
        <w:rPr>
          <w:b/>
          <w:lang w:eastAsia="en-GB"/>
        </w:rPr>
        <w:t>4</w:t>
      </w:r>
      <w:proofErr w:type="gramStart"/>
      <w:r w:rsidRPr="00A933B9">
        <w:rPr>
          <w:b/>
          <w:lang w:eastAsia="en-GB"/>
        </w:rPr>
        <w:t>)</w:t>
      </w:r>
      <w:r>
        <w:rPr>
          <w:lang w:eastAsia="en-GB"/>
        </w:rPr>
        <w:t>_</w:t>
      </w:r>
      <w:proofErr w:type="gramEnd"/>
      <w:r>
        <w:rPr>
          <w:lang w:eastAsia="en-GB"/>
        </w:rPr>
        <w:t>_</w:t>
      </w:r>
      <w:r w:rsidRPr="001C31F7">
        <w:rPr>
          <w:u w:val="single"/>
          <w:lang w:eastAsia="en-GB"/>
        </w:rPr>
        <w:t>__</w:t>
      </w:r>
      <w:r>
        <w:rPr>
          <w:lang w:eastAsia="en-GB"/>
        </w:rPr>
        <w:t xml:space="preserve">___% of all worker bees are scouts. </w:t>
      </w:r>
    </w:p>
    <w:p w:rsidR="009A2C15" w:rsidRDefault="009A2C15" w:rsidP="00434A09">
      <w:pPr>
        <w:spacing w:line="360" w:lineRule="auto"/>
        <w:rPr>
          <w:lang w:eastAsia="en-GB"/>
        </w:rPr>
      </w:pPr>
      <w:r>
        <w:rPr>
          <w:lang w:eastAsia="en-GB"/>
        </w:rPr>
        <w:t xml:space="preserve">Scouts use </w:t>
      </w:r>
      <w:proofErr w:type="gramStart"/>
      <w:r>
        <w:rPr>
          <w:lang w:eastAsia="en-GB"/>
        </w:rPr>
        <w:t xml:space="preserve">the  </w:t>
      </w:r>
      <w:r w:rsidRPr="00A933B9">
        <w:rPr>
          <w:b/>
          <w:lang w:eastAsia="en-GB"/>
        </w:rPr>
        <w:t>(</w:t>
      </w:r>
      <w:proofErr w:type="gramEnd"/>
      <w:r w:rsidRPr="00EF4161">
        <w:rPr>
          <w:b/>
          <w:lang w:eastAsia="en-GB"/>
        </w:rPr>
        <w:t>5</w:t>
      </w:r>
      <w:r w:rsidRPr="00A933B9">
        <w:rPr>
          <w:b/>
          <w:lang w:eastAsia="en-GB"/>
        </w:rPr>
        <w:t>)</w:t>
      </w:r>
      <w:r>
        <w:rPr>
          <w:lang w:eastAsia="en-GB"/>
        </w:rPr>
        <w:t>__</w:t>
      </w:r>
      <w:r w:rsidRPr="001C31F7">
        <w:rPr>
          <w:u w:val="single"/>
          <w:lang w:eastAsia="en-GB"/>
        </w:rPr>
        <w:t>_____</w:t>
      </w:r>
      <w:r>
        <w:rPr>
          <w:lang w:eastAsia="en-GB"/>
        </w:rPr>
        <w:t>___ dance for food sources that are fairly close to the hive, and the waggle dance for food sources that are farther away.</w:t>
      </w:r>
    </w:p>
    <w:p w:rsidR="009A2C15" w:rsidRPr="00DF2648" w:rsidRDefault="004F1182" w:rsidP="0082465B">
      <w:pPr>
        <w:spacing w:after="0" w:line="360" w:lineRule="auto"/>
        <w:rPr>
          <w:sz w:val="24"/>
          <w:u w:val="single"/>
          <w:lang w:eastAsia="en-GB"/>
        </w:rPr>
      </w:pPr>
      <w:r>
        <w:rPr>
          <w:sz w:val="24"/>
          <w:u w:val="single"/>
          <w:lang w:eastAsia="en-GB"/>
        </w:rPr>
        <w:br w:type="page"/>
      </w:r>
      <w:r w:rsidR="009A2C15" w:rsidRPr="00DF2648">
        <w:rPr>
          <w:sz w:val="24"/>
          <w:u w:val="single"/>
          <w:lang w:eastAsia="en-GB"/>
        </w:rPr>
        <w:lastRenderedPageBreak/>
        <w:t>Questions 6</w:t>
      </w:r>
      <w:r w:rsidR="009A2C15">
        <w:rPr>
          <w:rFonts w:cs="Calibri"/>
          <w:u w:val="single"/>
        </w:rPr>
        <w:t>–</w:t>
      </w:r>
      <w:r w:rsidR="009A2C15" w:rsidRPr="00A933B9">
        <w:rPr>
          <w:rFonts w:cs="Calibri"/>
          <w:sz w:val="24"/>
          <w:u w:val="single"/>
        </w:rPr>
        <w:t>8</w:t>
      </w:r>
    </w:p>
    <w:p w:rsidR="009A2C15" w:rsidRPr="0082465B" w:rsidRDefault="009A2C15" w:rsidP="0082465B">
      <w:pPr>
        <w:spacing w:after="0" w:line="360" w:lineRule="auto"/>
        <w:rPr>
          <w:b/>
          <w:sz w:val="24"/>
          <w:lang w:eastAsia="en-GB"/>
        </w:rPr>
      </w:pPr>
      <w:r w:rsidRPr="0082465B">
        <w:rPr>
          <w:b/>
          <w:sz w:val="24"/>
          <w:lang w:eastAsia="en-GB"/>
        </w:rPr>
        <w:t>Choose the best answers</w:t>
      </w:r>
      <w:r>
        <w:rPr>
          <w:b/>
          <w:sz w:val="24"/>
          <w:lang w:eastAsia="en-GB"/>
        </w:rPr>
        <w:t>.</w:t>
      </w:r>
    </w:p>
    <w:p w:rsidR="009A2C15" w:rsidRDefault="009A2C15" w:rsidP="00434A09">
      <w:pPr>
        <w:spacing w:line="360" w:lineRule="auto"/>
        <w:rPr>
          <w:lang w:eastAsia="en-GB"/>
        </w:rPr>
      </w:pPr>
      <w:r>
        <w:rPr>
          <w:lang w:eastAsia="en-GB"/>
        </w:rPr>
        <w:t>6. Which THREE things do scout bees look for?</w:t>
      </w:r>
    </w:p>
    <w:p w:rsidR="009A2C15" w:rsidRDefault="009A2C15" w:rsidP="004F1182">
      <w:pPr>
        <w:spacing w:after="120" w:line="240" w:lineRule="auto"/>
        <w:ind w:left="360"/>
        <w:rPr>
          <w:lang w:eastAsia="en-GB"/>
        </w:rPr>
      </w:pPr>
      <w:r>
        <w:rPr>
          <w:lang w:eastAsia="en-GB"/>
        </w:rPr>
        <w:t>A. small insects</w:t>
      </w:r>
    </w:p>
    <w:p w:rsidR="009A2C15" w:rsidRPr="008A1DD9" w:rsidRDefault="009A2C15" w:rsidP="004F1182">
      <w:pPr>
        <w:spacing w:after="120" w:line="240" w:lineRule="auto"/>
        <w:ind w:left="360"/>
        <w:rPr>
          <w:lang w:eastAsia="en-GB"/>
        </w:rPr>
      </w:pPr>
      <w:r w:rsidRPr="008A1DD9">
        <w:rPr>
          <w:lang w:eastAsia="en-GB"/>
        </w:rPr>
        <w:t>B. water</w:t>
      </w:r>
    </w:p>
    <w:p w:rsidR="009A2C15" w:rsidRPr="008A1DD9" w:rsidRDefault="009A2C15" w:rsidP="004F1182">
      <w:pPr>
        <w:spacing w:after="120" w:line="240" w:lineRule="auto"/>
        <w:ind w:left="360"/>
        <w:rPr>
          <w:lang w:eastAsia="en-GB"/>
        </w:rPr>
      </w:pPr>
      <w:r w:rsidRPr="008A1DD9">
        <w:rPr>
          <w:lang w:eastAsia="en-GB"/>
        </w:rPr>
        <w:t>C. pollen</w:t>
      </w:r>
    </w:p>
    <w:p w:rsidR="009A2C15" w:rsidRPr="008A1DD9" w:rsidRDefault="009A2C15" w:rsidP="004F1182">
      <w:pPr>
        <w:spacing w:after="120" w:line="240" w:lineRule="auto"/>
        <w:ind w:left="360"/>
        <w:rPr>
          <w:lang w:eastAsia="en-GB"/>
        </w:rPr>
      </w:pPr>
      <w:r w:rsidRPr="008A1DD9">
        <w:rPr>
          <w:lang w:eastAsia="en-GB"/>
        </w:rPr>
        <w:t>D. honey</w:t>
      </w:r>
    </w:p>
    <w:p w:rsidR="009A2C15" w:rsidRDefault="009A2C15" w:rsidP="004F1182">
      <w:pPr>
        <w:spacing w:after="120" w:line="240" w:lineRule="auto"/>
        <w:ind w:left="360"/>
        <w:rPr>
          <w:lang w:eastAsia="en-GB"/>
        </w:rPr>
      </w:pPr>
      <w:r w:rsidRPr="008A1DD9">
        <w:rPr>
          <w:lang w:eastAsia="en-GB"/>
        </w:rPr>
        <w:t>E. nectar</w:t>
      </w:r>
    </w:p>
    <w:p w:rsidR="009A2C15" w:rsidRPr="004F1182" w:rsidRDefault="009A2C15" w:rsidP="00434A09">
      <w:pPr>
        <w:spacing w:line="360" w:lineRule="auto"/>
        <w:rPr>
          <w:sz w:val="10"/>
          <w:lang w:eastAsia="en-GB"/>
        </w:rPr>
      </w:pPr>
    </w:p>
    <w:p w:rsidR="009A2C15" w:rsidRDefault="009A2C15" w:rsidP="004F1182">
      <w:pPr>
        <w:spacing w:after="0" w:line="240" w:lineRule="auto"/>
        <w:ind w:left="270" w:hanging="270"/>
        <w:rPr>
          <w:sz w:val="24"/>
          <w:lang w:eastAsia="en-GB"/>
        </w:rPr>
      </w:pPr>
      <w:r w:rsidRPr="0082465B">
        <w:rPr>
          <w:sz w:val="24"/>
          <w:lang w:eastAsia="en-GB"/>
        </w:rPr>
        <w:t xml:space="preserve">7. Which THREE things about a food source do scout bees communicate through the waggle dance?  </w:t>
      </w:r>
    </w:p>
    <w:p w:rsidR="004F1182" w:rsidRPr="0082465B" w:rsidRDefault="004F1182" w:rsidP="004F1182">
      <w:pPr>
        <w:spacing w:after="0" w:line="240" w:lineRule="auto"/>
        <w:ind w:left="270" w:hanging="270"/>
        <w:rPr>
          <w:sz w:val="24"/>
          <w:lang w:eastAsia="en-GB"/>
        </w:rPr>
      </w:pPr>
    </w:p>
    <w:p w:rsidR="009A2C15" w:rsidRDefault="009A2C15" w:rsidP="008A1DD9">
      <w:pPr>
        <w:spacing w:after="0" w:line="360" w:lineRule="auto"/>
        <w:ind w:left="360"/>
        <w:rPr>
          <w:lang w:eastAsia="en-GB"/>
        </w:rPr>
      </w:pPr>
      <w:r>
        <w:rPr>
          <w:lang w:eastAsia="en-GB"/>
        </w:rPr>
        <w:t>A. the amount of food that is there</w:t>
      </w:r>
    </w:p>
    <w:p w:rsidR="009A2C15" w:rsidRPr="008A1DD9" w:rsidRDefault="009A2C15" w:rsidP="008A1DD9">
      <w:pPr>
        <w:spacing w:after="0" w:line="360" w:lineRule="auto"/>
        <w:ind w:left="360"/>
        <w:rPr>
          <w:lang w:eastAsia="en-GB"/>
        </w:rPr>
      </w:pPr>
      <w:r w:rsidRPr="008A1DD9">
        <w:rPr>
          <w:lang w:eastAsia="en-GB"/>
        </w:rPr>
        <w:t>B. its direction from the hive</w:t>
      </w:r>
    </w:p>
    <w:p w:rsidR="009A2C15" w:rsidRPr="008A1DD9" w:rsidRDefault="009A2C15" w:rsidP="008A1DD9">
      <w:pPr>
        <w:spacing w:after="0" w:line="360" w:lineRule="auto"/>
        <w:ind w:left="360"/>
        <w:rPr>
          <w:lang w:eastAsia="en-GB"/>
        </w:rPr>
      </w:pPr>
      <w:r w:rsidRPr="008A1DD9">
        <w:rPr>
          <w:lang w:eastAsia="en-GB"/>
        </w:rPr>
        <w:t>C. the time at which they saw it</w:t>
      </w:r>
    </w:p>
    <w:p w:rsidR="009A2C15" w:rsidRPr="008A1DD9" w:rsidRDefault="009A2C15" w:rsidP="008A1DD9">
      <w:pPr>
        <w:spacing w:after="0" w:line="360" w:lineRule="auto"/>
        <w:ind w:left="360"/>
        <w:rPr>
          <w:lang w:eastAsia="en-GB"/>
        </w:rPr>
      </w:pPr>
      <w:r w:rsidRPr="008A1DD9">
        <w:rPr>
          <w:lang w:eastAsia="en-GB"/>
        </w:rPr>
        <w:t>D. its distance from the hive</w:t>
      </w:r>
    </w:p>
    <w:p w:rsidR="009A2C15" w:rsidRPr="008A1DD9" w:rsidRDefault="009A2C15" w:rsidP="008A1DD9">
      <w:pPr>
        <w:spacing w:after="0" w:line="360" w:lineRule="auto"/>
        <w:ind w:left="360"/>
        <w:rPr>
          <w:lang w:eastAsia="en-GB"/>
        </w:rPr>
      </w:pPr>
      <w:r w:rsidRPr="008A1DD9">
        <w:rPr>
          <w:lang w:eastAsia="en-GB"/>
        </w:rPr>
        <w:t xml:space="preserve">E. the </w:t>
      </w:r>
      <w:r w:rsidRPr="008A1DD9">
        <w:rPr>
          <w:lang w:val="en-US" w:eastAsia="en-GB"/>
        </w:rPr>
        <w:t>odor</w:t>
      </w:r>
      <w:r w:rsidRPr="008A1DD9">
        <w:rPr>
          <w:lang w:eastAsia="en-GB"/>
        </w:rPr>
        <w:t xml:space="preserve"> of the food</w:t>
      </w:r>
    </w:p>
    <w:p w:rsidR="009A2C15" w:rsidRPr="004F1182" w:rsidRDefault="009A2C15" w:rsidP="00434A09">
      <w:pPr>
        <w:spacing w:after="0" w:line="360" w:lineRule="auto"/>
        <w:rPr>
          <w:sz w:val="18"/>
          <w:lang w:eastAsia="en-GB"/>
        </w:rPr>
      </w:pPr>
    </w:p>
    <w:p w:rsidR="009A2C15" w:rsidRPr="008A1DD9" w:rsidRDefault="009A2C15" w:rsidP="004F1182">
      <w:pPr>
        <w:spacing w:after="0" w:line="240" w:lineRule="auto"/>
        <w:ind w:left="270" w:hanging="270"/>
        <w:rPr>
          <w:sz w:val="24"/>
          <w:lang w:eastAsia="en-GB"/>
        </w:rPr>
      </w:pPr>
      <w:r w:rsidRPr="008A1DD9">
        <w:rPr>
          <w:sz w:val="24"/>
          <w:lang w:eastAsia="en-GB"/>
        </w:rPr>
        <w:t xml:space="preserve">8. Which FOUR characteristics of the scout bees’ dance communicate information to the foragers? </w:t>
      </w:r>
    </w:p>
    <w:p w:rsidR="004F1182" w:rsidRDefault="004F1182" w:rsidP="008A1DD9">
      <w:pPr>
        <w:spacing w:after="0" w:line="360" w:lineRule="auto"/>
        <w:ind w:left="360"/>
        <w:rPr>
          <w:lang w:eastAsia="en-GB"/>
        </w:rPr>
      </w:pPr>
    </w:p>
    <w:p w:rsidR="009A2C15" w:rsidRPr="008A1DD9" w:rsidRDefault="009A2C15" w:rsidP="004F1182">
      <w:pPr>
        <w:spacing w:after="120" w:line="240" w:lineRule="auto"/>
        <w:ind w:left="360"/>
        <w:rPr>
          <w:lang w:eastAsia="en-GB"/>
        </w:rPr>
      </w:pPr>
      <w:r w:rsidRPr="008A1DD9">
        <w:rPr>
          <w:lang w:eastAsia="en-GB"/>
        </w:rPr>
        <w:t>A. the speed of the dance</w:t>
      </w:r>
    </w:p>
    <w:p w:rsidR="009A2C15" w:rsidRPr="008A1DD9" w:rsidRDefault="009A2C15" w:rsidP="004F1182">
      <w:pPr>
        <w:spacing w:after="120" w:line="240" w:lineRule="auto"/>
        <w:ind w:left="360"/>
        <w:rPr>
          <w:lang w:eastAsia="en-GB"/>
        </w:rPr>
      </w:pPr>
      <w:r w:rsidRPr="008A1DD9">
        <w:rPr>
          <w:lang w:eastAsia="en-GB"/>
        </w:rPr>
        <w:t>B. the sounds the dancing bees make</w:t>
      </w:r>
    </w:p>
    <w:p w:rsidR="009A2C15" w:rsidRPr="008A1DD9" w:rsidRDefault="009A2C15" w:rsidP="004F1182">
      <w:pPr>
        <w:spacing w:after="120" w:line="240" w:lineRule="auto"/>
        <w:ind w:left="360"/>
        <w:rPr>
          <w:lang w:eastAsia="en-GB"/>
        </w:rPr>
      </w:pPr>
      <w:r w:rsidRPr="008A1DD9">
        <w:rPr>
          <w:lang w:eastAsia="en-GB"/>
        </w:rPr>
        <w:t>C. the number of times the dance is repeated</w:t>
      </w:r>
    </w:p>
    <w:p w:rsidR="009A2C15" w:rsidRPr="008A1DD9" w:rsidRDefault="009A2C15" w:rsidP="004F1182">
      <w:pPr>
        <w:spacing w:after="120" w:line="240" w:lineRule="auto"/>
        <w:ind w:left="360"/>
        <w:rPr>
          <w:lang w:eastAsia="en-GB"/>
        </w:rPr>
      </w:pPr>
      <w:r w:rsidRPr="008A1DD9">
        <w:rPr>
          <w:lang w:eastAsia="en-GB"/>
        </w:rPr>
        <w:t>D. the movement of the bees’ wings</w:t>
      </w:r>
    </w:p>
    <w:p w:rsidR="009A2C15" w:rsidRDefault="009A2C15" w:rsidP="004F1182">
      <w:pPr>
        <w:spacing w:after="120" w:line="240" w:lineRule="auto"/>
        <w:ind w:left="360"/>
        <w:rPr>
          <w:lang w:eastAsia="en-GB"/>
        </w:rPr>
      </w:pPr>
      <w:r w:rsidRPr="008A1DD9">
        <w:rPr>
          <w:lang w:eastAsia="en-GB"/>
        </w:rPr>
        <w:t>E. the direction</w:t>
      </w:r>
      <w:r>
        <w:rPr>
          <w:lang w:eastAsia="en-GB"/>
        </w:rPr>
        <w:t xml:space="preserve"> of the dance</w:t>
      </w:r>
    </w:p>
    <w:p w:rsidR="009A2C15" w:rsidRDefault="009A2C15" w:rsidP="004F1182">
      <w:pPr>
        <w:spacing w:after="120" w:line="240" w:lineRule="auto"/>
        <w:ind w:left="360"/>
        <w:rPr>
          <w:lang w:eastAsia="en-GB"/>
        </w:rPr>
      </w:pPr>
      <w:r>
        <w:rPr>
          <w:lang w:eastAsia="en-GB"/>
        </w:rPr>
        <w:t>F. the number of bees performing each dance</w:t>
      </w:r>
    </w:p>
    <w:p w:rsidR="009A2C15" w:rsidRDefault="009A2C15" w:rsidP="00434A09">
      <w:pPr>
        <w:spacing w:after="0" w:line="360" w:lineRule="auto"/>
      </w:pPr>
    </w:p>
    <w:p w:rsidR="009A2C15" w:rsidRDefault="009A2C15" w:rsidP="00434A09">
      <w:pPr>
        <w:spacing w:after="0" w:line="360" w:lineRule="auto"/>
        <w:rPr>
          <w:u w:val="single"/>
        </w:rPr>
      </w:pPr>
      <w:r w:rsidRPr="00DF2648">
        <w:rPr>
          <w:rFonts w:cs="Calibri"/>
          <w:b/>
          <w:sz w:val="24"/>
        </w:rPr>
        <w:t xml:space="preserve">B. Read the questions first. Then watch the presentation again. Answer questions </w:t>
      </w:r>
      <w:r w:rsidRPr="00DF2648" w:rsidDel="00CC5706">
        <w:rPr>
          <w:rFonts w:cs="Calibri"/>
          <w:b/>
          <w:sz w:val="24"/>
        </w:rPr>
        <w:t>9</w:t>
      </w:r>
      <w:r w:rsidRPr="00DF2648">
        <w:rPr>
          <w:rFonts w:cs="Calibri"/>
          <w:b/>
          <w:sz w:val="24"/>
        </w:rPr>
        <w:t>–1</w:t>
      </w:r>
      <w:r w:rsidR="004F1182">
        <w:rPr>
          <w:rFonts w:cs="Calibri"/>
          <w:b/>
          <w:sz w:val="24"/>
        </w:rPr>
        <w:t>1</w:t>
      </w:r>
      <w:r w:rsidRPr="00DF2648">
        <w:rPr>
          <w:rFonts w:cs="Calibri"/>
          <w:b/>
          <w:sz w:val="24"/>
        </w:rPr>
        <w:t>.</w:t>
      </w:r>
    </w:p>
    <w:p w:rsidR="004F1182" w:rsidRPr="004F1182" w:rsidRDefault="004F1182" w:rsidP="00434A09">
      <w:pPr>
        <w:spacing w:after="0" w:line="360" w:lineRule="auto"/>
        <w:contextualSpacing/>
        <w:rPr>
          <w:sz w:val="18"/>
          <w:u w:val="single"/>
          <w:lang w:eastAsia="en-GB"/>
        </w:rPr>
      </w:pPr>
    </w:p>
    <w:p w:rsidR="009A2C15" w:rsidRPr="00DF2648" w:rsidRDefault="009A2C15" w:rsidP="00434A09">
      <w:pPr>
        <w:spacing w:after="0" w:line="360" w:lineRule="auto"/>
        <w:contextualSpacing/>
        <w:rPr>
          <w:sz w:val="24"/>
          <w:u w:val="single"/>
          <w:lang w:eastAsia="en-GB"/>
        </w:rPr>
      </w:pPr>
      <w:r w:rsidRPr="00DF2648">
        <w:rPr>
          <w:sz w:val="24"/>
          <w:u w:val="single"/>
          <w:lang w:eastAsia="en-GB"/>
        </w:rPr>
        <w:t>Questions 9</w:t>
      </w:r>
      <w:r>
        <w:rPr>
          <w:rFonts w:cs="Calibri"/>
          <w:u w:val="single"/>
        </w:rPr>
        <w:t>–</w:t>
      </w:r>
      <w:r w:rsidRPr="00DF2648">
        <w:rPr>
          <w:sz w:val="24"/>
          <w:u w:val="single"/>
          <w:lang w:eastAsia="en-GB"/>
        </w:rPr>
        <w:t>1</w:t>
      </w:r>
      <w:r w:rsidR="004F1182">
        <w:rPr>
          <w:sz w:val="24"/>
          <w:u w:val="single"/>
          <w:lang w:eastAsia="en-GB"/>
        </w:rPr>
        <w:t>1</w:t>
      </w:r>
      <w:r w:rsidRPr="00DF2648">
        <w:rPr>
          <w:sz w:val="24"/>
          <w:u w:val="single"/>
          <w:lang w:eastAsia="en-GB"/>
        </w:rPr>
        <w:t xml:space="preserve"> </w:t>
      </w:r>
    </w:p>
    <w:p w:rsidR="009A2C15" w:rsidRDefault="009A2C15" w:rsidP="00434A09">
      <w:pPr>
        <w:spacing w:after="0" w:line="360" w:lineRule="auto"/>
        <w:contextualSpacing/>
        <w:rPr>
          <w:lang w:eastAsia="en-GB"/>
        </w:rPr>
      </w:pPr>
      <w:r w:rsidRPr="000B0C6B">
        <w:rPr>
          <w:b/>
          <w:sz w:val="24"/>
          <w:lang w:eastAsia="en-GB"/>
        </w:rPr>
        <w:t>Choose the best answer.</w:t>
      </w:r>
      <w:r>
        <w:rPr>
          <w:b/>
          <w:sz w:val="24"/>
          <w:lang w:eastAsia="en-GB"/>
        </w:rPr>
        <w:t xml:space="preserve"> </w:t>
      </w:r>
    </w:p>
    <w:p w:rsidR="009A2C15" w:rsidRPr="004F1182" w:rsidDel="00CC5706" w:rsidRDefault="009A2C15" w:rsidP="00434A09">
      <w:pPr>
        <w:spacing w:after="0" w:line="360" w:lineRule="auto"/>
        <w:contextualSpacing/>
        <w:rPr>
          <w:sz w:val="16"/>
          <w:lang w:eastAsia="en-GB"/>
        </w:rPr>
      </w:pPr>
    </w:p>
    <w:p w:rsidR="009A2C15" w:rsidRDefault="009A2C15" w:rsidP="00434A09">
      <w:pPr>
        <w:spacing w:after="0" w:line="360" w:lineRule="auto"/>
        <w:contextualSpacing/>
        <w:rPr>
          <w:lang w:eastAsia="en-GB"/>
        </w:rPr>
      </w:pPr>
      <w:r w:rsidDel="00CC5706">
        <w:rPr>
          <w:lang w:eastAsia="en-GB"/>
        </w:rPr>
        <w:t>9</w:t>
      </w:r>
      <w:r>
        <w:rPr>
          <w:lang w:eastAsia="en-GB"/>
        </w:rPr>
        <w:t>. Which words does the speaker use to introduce the topic of the presentation?</w:t>
      </w:r>
    </w:p>
    <w:p w:rsidR="009A2C15" w:rsidRDefault="009A2C15" w:rsidP="00DF2648">
      <w:pPr>
        <w:spacing w:after="0" w:line="360" w:lineRule="auto"/>
        <w:ind w:left="360"/>
        <w:contextualSpacing/>
        <w:rPr>
          <w:lang w:eastAsia="en-GB"/>
        </w:rPr>
      </w:pPr>
      <w:r w:rsidRPr="008A1DD9">
        <w:rPr>
          <w:lang w:eastAsia="en-GB"/>
        </w:rPr>
        <w:t>A. “Now</w:t>
      </w:r>
      <w:r>
        <w:rPr>
          <w:lang w:eastAsia="en-GB"/>
        </w:rPr>
        <w:t xml:space="preserve"> I’m going to talk about . . . “</w:t>
      </w:r>
    </w:p>
    <w:p w:rsidR="009A2C15" w:rsidRDefault="009A2C15" w:rsidP="00DF2648">
      <w:pPr>
        <w:spacing w:after="0" w:line="360" w:lineRule="auto"/>
        <w:ind w:left="360"/>
        <w:contextualSpacing/>
        <w:rPr>
          <w:lang w:eastAsia="en-GB"/>
        </w:rPr>
      </w:pPr>
      <w:r>
        <w:rPr>
          <w:lang w:eastAsia="en-GB"/>
        </w:rPr>
        <w:t>B. “Today my topic is . . .”</w:t>
      </w:r>
    </w:p>
    <w:p w:rsidR="009A2C15" w:rsidRDefault="009A2C15" w:rsidP="00DF2648">
      <w:pPr>
        <w:spacing w:after="0" w:line="360" w:lineRule="auto"/>
        <w:ind w:left="360"/>
        <w:contextualSpacing/>
        <w:rPr>
          <w:lang w:eastAsia="en-GB"/>
        </w:rPr>
      </w:pPr>
      <w:r>
        <w:rPr>
          <w:lang w:eastAsia="en-GB"/>
        </w:rPr>
        <w:t>C. “Here’s what I’m going to discuss now.”</w:t>
      </w:r>
    </w:p>
    <w:p w:rsidR="009A2C15" w:rsidRDefault="009A2C15" w:rsidP="00434A09">
      <w:pPr>
        <w:spacing w:after="0" w:line="360" w:lineRule="auto"/>
        <w:contextualSpacing/>
        <w:rPr>
          <w:lang w:eastAsia="en-GB"/>
        </w:rPr>
      </w:pPr>
    </w:p>
    <w:p w:rsidR="009A2C15" w:rsidRDefault="009A2C15" w:rsidP="00434A09">
      <w:pPr>
        <w:spacing w:after="0" w:line="360" w:lineRule="auto"/>
        <w:contextualSpacing/>
        <w:rPr>
          <w:lang w:eastAsia="en-GB"/>
        </w:rPr>
      </w:pPr>
      <w:r w:rsidDel="00CC5706">
        <w:rPr>
          <w:lang w:eastAsia="en-GB"/>
        </w:rPr>
        <w:lastRenderedPageBreak/>
        <w:t>10</w:t>
      </w:r>
      <w:r>
        <w:rPr>
          <w:lang w:eastAsia="en-GB"/>
        </w:rPr>
        <w:t>. Which words does the speaker use to give an explanation?</w:t>
      </w:r>
    </w:p>
    <w:p w:rsidR="009A2C15" w:rsidRPr="008A1DD9" w:rsidRDefault="009A2C15" w:rsidP="00DF2648">
      <w:pPr>
        <w:spacing w:after="0" w:line="360" w:lineRule="auto"/>
        <w:ind w:left="360"/>
        <w:contextualSpacing/>
        <w:rPr>
          <w:lang w:eastAsia="en-GB"/>
        </w:rPr>
      </w:pPr>
      <w:r w:rsidRPr="008A1DD9">
        <w:rPr>
          <w:lang w:eastAsia="en-GB"/>
        </w:rPr>
        <w:t>A. “Let me spell that out.”</w:t>
      </w:r>
    </w:p>
    <w:p w:rsidR="009A2C15" w:rsidRPr="008A1DD9" w:rsidRDefault="009A2C15" w:rsidP="00DF2648">
      <w:pPr>
        <w:spacing w:after="0" w:line="360" w:lineRule="auto"/>
        <w:ind w:left="360"/>
        <w:contextualSpacing/>
        <w:rPr>
          <w:lang w:eastAsia="en-GB"/>
        </w:rPr>
      </w:pPr>
      <w:r w:rsidRPr="008A1DD9">
        <w:rPr>
          <w:lang w:eastAsia="en-GB"/>
        </w:rPr>
        <w:t>B. “How does it work?”</w:t>
      </w:r>
    </w:p>
    <w:p w:rsidR="009A2C15" w:rsidRPr="008A1DD9" w:rsidRDefault="009A2C15" w:rsidP="00DF2648">
      <w:pPr>
        <w:spacing w:after="0" w:line="360" w:lineRule="auto"/>
        <w:ind w:left="360"/>
        <w:contextualSpacing/>
        <w:rPr>
          <w:lang w:eastAsia="en-GB"/>
        </w:rPr>
      </w:pPr>
      <w:r w:rsidRPr="008A1DD9">
        <w:rPr>
          <w:lang w:eastAsia="en-GB"/>
        </w:rPr>
        <w:t>C. Let me explain.</w:t>
      </w:r>
    </w:p>
    <w:p w:rsidR="009A2C15" w:rsidRPr="008A1DD9" w:rsidRDefault="009A2C15" w:rsidP="00434A09">
      <w:pPr>
        <w:spacing w:after="0" w:line="360" w:lineRule="auto"/>
        <w:contextualSpacing/>
        <w:rPr>
          <w:lang w:eastAsia="en-GB"/>
        </w:rPr>
      </w:pPr>
    </w:p>
    <w:p w:rsidR="009A2C15" w:rsidRPr="008A1DD9" w:rsidRDefault="009A2C15" w:rsidP="00434A09">
      <w:pPr>
        <w:spacing w:after="0" w:line="360" w:lineRule="auto"/>
        <w:contextualSpacing/>
        <w:rPr>
          <w:lang w:eastAsia="en-GB"/>
        </w:rPr>
      </w:pPr>
      <w:r w:rsidRPr="008A1DD9">
        <w:rPr>
          <w:lang w:eastAsia="en-GB"/>
        </w:rPr>
        <w:t>11. Which words does the speaker use to provide an example?</w:t>
      </w:r>
    </w:p>
    <w:p w:rsidR="009A2C15" w:rsidRPr="008A1DD9" w:rsidRDefault="009A2C15" w:rsidP="00DF2648">
      <w:pPr>
        <w:spacing w:after="0" w:line="360" w:lineRule="auto"/>
        <w:ind w:left="360"/>
        <w:contextualSpacing/>
        <w:rPr>
          <w:lang w:eastAsia="en-GB"/>
        </w:rPr>
      </w:pPr>
      <w:r w:rsidRPr="008A1DD9">
        <w:rPr>
          <w:lang w:eastAsia="en-GB"/>
        </w:rPr>
        <w:t>A. “To illustrate, let’s consider . . .”</w:t>
      </w:r>
    </w:p>
    <w:p w:rsidR="009A2C15" w:rsidRPr="008A1DD9" w:rsidRDefault="009A2C15" w:rsidP="00DF2648">
      <w:pPr>
        <w:spacing w:after="0" w:line="360" w:lineRule="auto"/>
        <w:ind w:left="360"/>
        <w:contextualSpacing/>
        <w:rPr>
          <w:lang w:eastAsia="en-GB"/>
        </w:rPr>
      </w:pPr>
      <w:r w:rsidRPr="008A1DD9">
        <w:rPr>
          <w:lang w:eastAsia="en-GB"/>
        </w:rPr>
        <w:t xml:space="preserve">B. “Allow me to give you an example.” </w:t>
      </w:r>
    </w:p>
    <w:p w:rsidR="009A2C15" w:rsidRDefault="009A2C15" w:rsidP="00DF2648">
      <w:pPr>
        <w:spacing w:after="0" w:line="360" w:lineRule="auto"/>
        <w:ind w:left="360"/>
        <w:contextualSpacing/>
        <w:rPr>
          <w:lang w:eastAsia="en-GB"/>
        </w:rPr>
      </w:pPr>
      <w:r w:rsidRPr="008A1DD9">
        <w:rPr>
          <w:lang w:eastAsia="en-GB"/>
        </w:rPr>
        <w:t>C. “</w:t>
      </w:r>
      <w:r>
        <w:rPr>
          <w:lang w:eastAsia="en-GB"/>
        </w:rPr>
        <w:t>Here’s a perfect example.”</w:t>
      </w:r>
    </w:p>
    <w:p w:rsidR="009A2C15" w:rsidRDefault="009A2C15" w:rsidP="00434A09">
      <w:pPr>
        <w:spacing w:after="0" w:line="360" w:lineRule="auto"/>
        <w:contextualSpacing/>
        <w:rPr>
          <w:rFonts w:cs="Calibri"/>
          <w:b/>
          <w:color w:val="000000"/>
          <w:sz w:val="24"/>
        </w:rPr>
      </w:pPr>
    </w:p>
    <w:p w:rsidR="009A2C15" w:rsidRPr="00AF123D" w:rsidRDefault="009A2C15" w:rsidP="00434A09">
      <w:pPr>
        <w:spacing w:after="0" w:line="360" w:lineRule="auto"/>
        <w:contextualSpacing/>
        <w:rPr>
          <w:rFonts w:cs="Calibri"/>
          <w:b/>
          <w:color w:val="000000"/>
          <w:sz w:val="24"/>
        </w:rPr>
      </w:pPr>
      <w:r w:rsidRPr="00A933B9">
        <w:rPr>
          <w:rFonts w:cs="Calibri"/>
          <w:b/>
          <w:color w:val="000000"/>
          <w:sz w:val="28"/>
        </w:rPr>
        <w:t xml:space="preserve">PART 2 </w:t>
      </w:r>
    </w:p>
    <w:p w:rsidR="009A2C15" w:rsidRPr="004F1182" w:rsidRDefault="009A2C15" w:rsidP="00434A09">
      <w:pPr>
        <w:spacing w:after="0" w:line="360" w:lineRule="auto"/>
        <w:contextualSpacing/>
        <w:rPr>
          <w:rFonts w:cs="Calibri"/>
          <w:color w:val="000000"/>
          <w:sz w:val="16"/>
          <w:u w:val="single"/>
        </w:rPr>
      </w:pPr>
    </w:p>
    <w:p w:rsidR="009A2C15" w:rsidRDefault="009A2C15" w:rsidP="00434A09">
      <w:pPr>
        <w:spacing w:after="0" w:line="360" w:lineRule="auto"/>
        <w:contextualSpacing/>
        <w:rPr>
          <w:rFonts w:cs="Calibri"/>
          <w:b/>
          <w:color w:val="000000"/>
          <w:sz w:val="24"/>
        </w:rPr>
      </w:pPr>
      <w:r w:rsidRPr="00A933B9">
        <w:rPr>
          <w:rFonts w:cs="Calibri"/>
          <w:color w:val="000000"/>
          <w:sz w:val="24"/>
          <w:u w:val="single"/>
        </w:rPr>
        <w:t>Questions 1</w:t>
      </w:r>
      <w:r w:rsidRPr="00CC5706">
        <w:rPr>
          <w:rFonts w:cs="Calibri"/>
          <w:color w:val="000000"/>
          <w:sz w:val="24"/>
          <w:u w:val="single"/>
        </w:rPr>
        <w:t>2</w:t>
      </w:r>
      <w:r>
        <w:rPr>
          <w:rFonts w:cs="Calibri"/>
          <w:u w:val="single"/>
        </w:rPr>
        <w:t>–</w:t>
      </w:r>
      <w:r w:rsidRPr="00A933B9">
        <w:rPr>
          <w:rFonts w:cs="Calibri"/>
          <w:color w:val="000000"/>
          <w:sz w:val="24"/>
          <w:u w:val="single"/>
        </w:rPr>
        <w:t>2</w:t>
      </w:r>
      <w:r w:rsidRPr="00496FD9">
        <w:rPr>
          <w:rFonts w:cs="Calibri"/>
          <w:color w:val="000000"/>
          <w:sz w:val="24"/>
          <w:u w:val="single"/>
        </w:rPr>
        <w:t>0</w:t>
      </w:r>
      <w:r w:rsidRPr="00AF123D">
        <w:rPr>
          <w:rFonts w:cs="Calibri"/>
          <w:b/>
          <w:color w:val="000000"/>
          <w:sz w:val="24"/>
        </w:rPr>
        <w:t xml:space="preserve">  </w:t>
      </w:r>
    </w:p>
    <w:p w:rsidR="009A2C15" w:rsidRDefault="009A2C15" w:rsidP="00434A09">
      <w:pPr>
        <w:spacing w:after="0" w:line="360" w:lineRule="auto"/>
        <w:contextualSpacing/>
        <w:rPr>
          <w:rFonts w:cs="Calibri"/>
          <w:b/>
          <w:sz w:val="24"/>
        </w:rPr>
      </w:pPr>
      <w:r>
        <w:rPr>
          <w:rFonts w:cs="Calibri"/>
          <w:b/>
          <w:sz w:val="24"/>
        </w:rPr>
        <w:t xml:space="preserve">Match the note-taking symbol or abbreviation with the correct meaning. </w:t>
      </w:r>
      <w:r w:rsidR="004F1182">
        <w:rPr>
          <w:rFonts w:cs="Calibri"/>
          <w:b/>
          <w:sz w:val="24"/>
        </w:rPr>
        <w:t xml:space="preserve"> One meaning does not have a symbol.</w:t>
      </w:r>
    </w:p>
    <w:p w:rsidR="009A2C15" w:rsidRDefault="009A2C15" w:rsidP="003B477B">
      <w:pPr>
        <w:spacing w:after="0" w:line="360" w:lineRule="auto"/>
        <w:contextualSpacing/>
        <w:rPr>
          <w:rFonts w:cs="Calibri"/>
        </w:rPr>
        <w:sectPr w:rsidR="009A2C15">
          <w:footerReference w:type="default" r:id="rId7"/>
          <w:type w:val="continuous"/>
          <w:pgSz w:w="11906" w:h="16838"/>
          <w:pgMar w:top="1080" w:right="1440" w:bottom="1080" w:left="1440" w:header="720" w:footer="720" w:gutter="0"/>
          <w:cols w:space="720"/>
          <w:docGrid w:linePitch="360"/>
        </w:sectPr>
      </w:pPr>
    </w:p>
    <w:tbl>
      <w:tblPr>
        <w:tblW w:w="0" w:type="auto"/>
        <w:tblLook w:val="00A0" w:firstRow="1" w:lastRow="0" w:firstColumn="1" w:lastColumn="0" w:noHBand="0" w:noVBand="0"/>
      </w:tblPr>
      <w:tblGrid>
        <w:gridCol w:w="2178"/>
        <w:gridCol w:w="3510"/>
      </w:tblGrid>
      <w:tr w:rsidR="009A2C15" w:rsidRPr="00DF2648" w:rsidTr="004F1182">
        <w:trPr>
          <w:trHeight w:val="539"/>
        </w:trPr>
        <w:tc>
          <w:tcPr>
            <w:tcW w:w="2178" w:type="dxa"/>
            <w:shd w:val="clear" w:color="auto" w:fill="auto"/>
          </w:tcPr>
          <w:p w:rsidR="009A2C15" w:rsidRPr="00E651E8" w:rsidRDefault="009A2C15" w:rsidP="004F1182">
            <w:pPr>
              <w:spacing w:after="0" w:line="240" w:lineRule="auto"/>
              <w:contextualSpacing/>
              <w:rPr>
                <w:rFonts w:cs="Calibri"/>
              </w:rPr>
            </w:pPr>
            <w:r w:rsidRPr="00E651E8">
              <w:rPr>
                <w:rFonts w:cs="Calibri"/>
              </w:rPr>
              <w:lastRenderedPageBreak/>
              <w:t>__</w:t>
            </w:r>
            <w:r w:rsidRPr="00E651E8">
              <w:rPr>
                <w:rFonts w:cs="Calibri"/>
                <w:u w:val="single"/>
              </w:rPr>
              <w:t>_</w:t>
            </w:r>
            <w:r w:rsidRPr="00E651E8">
              <w:rPr>
                <w:rFonts w:cs="Calibri"/>
              </w:rPr>
              <w:t xml:space="preserve">__ 12. </w:t>
            </w:r>
            <w:r w:rsidRPr="00E651E8">
              <w:rPr>
                <w:rFonts w:eastAsia="Times New Roman" w:cs="Calibri"/>
              </w:rPr>
              <w:t>≠</w:t>
            </w:r>
          </w:p>
        </w:tc>
        <w:tc>
          <w:tcPr>
            <w:tcW w:w="3510" w:type="dxa"/>
            <w:shd w:val="clear" w:color="auto" w:fill="auto"/>
          </w:tcPr>
          <w:p w:rsidR="009A2C15" w:rsidRPr="00E651E8" w:rsidRDefault="009A2C15" w:rsidP="004F1182">
            <w:pPr>
              <w:spacing w:after="0" w:line="240" w:lineRule="auto"/>
              <w:contextualSpacing/>
              <w:rPr>
                <w:rFonts w:cs="Calibri"/>
              </w:rPr>
            </w:pPr>
            <w:r w:rsidRPr="00E651E8">
              <w:rPr>
                <w:rFonts w:eastAsia="Times New Roman" w:cs="Calibri"/>
              </w:rPr>
              <w:t xml:space="preserve">A. </w:t>
            </w:r>
            <w:r w:rsidR="004F1182">
              <w:rPr>
                <w:rFonts w:eastAsia="Times New Roman" w:cs="Calibri"/>
              </w:rPr>
              <w:t>and</w:t>
            </w:r>
          </w:p>
        </w:tc>
      </w:tr>
      <w:tr w:rsidR="009A2C15" w:rsidRPr="00DF2648" w:rsidTr="004F1182">
        <w:trPr>
          <w:trHeight w:val="539"/>
        </w:trPr>
        <w:tc>
          <w:tcPr>
            <w:tcW w:w="2178" w:type="dxa"/>
            <w:shd w:val="clear" w:color="auto" w:fill="auto"/>
          </w:tcPr>
          <w:p w:rsidR="009A2C15" w:rsidRPr="00E651E8" w:rsidRDefault="009A2C15" w:rsidP="004F1182">
            <w:pPr>
              <w:spacing w:after="0" w:line="240" w:lineRule="auto"/>
              <w:contextualSpacing/>
              <w:rPr>
                <w:rFonts w:cs="Calibri"/>
              </w:rPr>
            </w:pPr>
            <w:r w:rsidRPr="00E651E8">
              <w:rPr>
                <w:rFonts w:cs="Calibri"/>
              </w:rPr>
              <w:t>__</w:t>
            </w:r>
            <w:r w:rsidRPr="00E651E8">
              <w:rPr>
                <w:rFonts w:cs="Calibri"/>
                <w:u w:val="single"/>
              </w:rPr>
              <w:t>_</w:t>
            </w:r>
            <w:r w:rsidRPr="00E651E8">
              <w:rPr>
                <w:rFonts w:cs="Calibri"/>
              </w:rPr>
              <w:t xml:space="preserve">__ 13. </w:t>
            </w:r>
            <w:r w:rsidRPr="00E651E8">
              <w:rPr>
                <w:rFonts w:ascii="Arial" w:hAnsi="Arial" w:cs="Arial"/>
                <w:color w:val="222222"/>
                <w:shd w:val="clear" w:color="auto" w:fill="FFFFFF"/>
              </w:rPr>
              <w:t>&lt;</w:t>
            </w:r>
          </w:p>
        </w:tc>
        <w:tc>
          <w:tcPr>
            <w:tcW w:w="3510" w:type="dxa"/>
            <w:shd w:val="clear" w:color="auto" w:fill="auto"/>
          </w:tcPr>
          <w:p w:rsidR="009A2C15" w:rsidRPr="00E651E8" w:rsidRDefault="009A2C15" w:rsidP="004F1182">
            <w:pPr>
              <w:spacing w:after="0" w:line="240" w:lineRule="auto"/>
              <w:contextualSpacing/>
              <w:rPr>
                <w:rFonts w:cs="Calibri"/>
              </w:rPr>
            </w:pPr>
            <w:r w:rsidRPr="00E651E8">
              <w:rPr>
                <w:rFonts w:eastAsia="Times New Roman" w:cs="Calibri"/>
              </w:rPr>
              <w:t>B. that is; in other words</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E651E8">
              <w:rPr>
                <w:rFonts w:cs="Calibri"/>
              </w:rPr>
              <w:t>__</w:t>
            </w:r>
            <w:r w:rsidRPr="00E651E8">
              <w:rPr>
                <w:rFonts w:cs="Calibri"/>
                <w:u w:val="single"/>
              </w:rPr>
              <w:t>_</w:t>
            </w:r>
            <w:r w:rsidRPr="00E651E8">
              <w:rPr>
                <w:rFonts w:cs="Calibri"/>
              </w:rPr>
              <w:t>_</w:t>
            </w:r>
            <w:r w:rsidRPr="00E651E8">
              <w:rPr>
                <w:rFonts w:eastAsia="Times New Roman" w:cs="Calibri"/>
              </w:rPr>
              <w:t>_ 14. w/</w:t>
            </w:r>
          </w:p>
        </w:tc>
        <w:tc>
          <w:tcPr>
            <w:tcW w:w="3510" w:type="dxa"/>
            <w:shd w:val="clear" w:color="auto" w:fill="auto"/>
          </w:tcPr>
          <w:p w:rsidR="009A2C15" w:rsidRPr="00E651E8" w:rsidRDefault="009A2C15" w:rsidP="004F1182">
            <w:pPr>
              <w:spacing w:line="240" w:lineRule="auto"/>
              <w:rPr>
                <w:rFonts w:cs="Calibri"/>
              </w:rPr>
            </w:pPr>
            <w:r w:rsidRPr="00E651E8">
              <w:rPr>
                <w:rFonts w:eastAsia="Times New Roman" w:cs="Calibri"/>
              </w:rPr>
              <w:t>C. for example</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E651E8">
              <w:rPr>
                <w:rFonts w:cs="Calibri"/>
              </w:rPr>
              <w:t>__</w:t>
            </w:r>
            <w:r w:rsidRPr="00E651E8">
              <w:rPr>
                <w:rFonts w:cs="Calibri"/>
                <w:u w:val="single"/>
              </w:rPr>
              <w:t>_</w:t>
            </w:r>
            <w:r w:rsidRPr="00E651E8">
              <w:rPr>
                <w:rFonts w:cs="Calibri"/>
              </w:rPr>
              <w:t xml:space="preserve">__ 15. </w:t>
            </w:r>
            <w:r w:rsidRPr="00E651E8">
              <w:rPr>
                <w:rFonts w:eastAsia="Times New Roman" w:cs="Calibri"/>
              </w:rPr>
              <w:t>↓</w:t>
            </w:r>
          </w:p>
        </w:tc>
        <w:tc>
          <w:tcPr>
            <w:tcW w:w="3510" w:type="dxa"/>
            <w:shd w:val="clear" w:color="auto" w:fill="auto"/>
          </w:tcPr>
          <w:p w:rsidR="009A2C15" w:rsidRPr="00E651E8" w:rsidRDefault="009A2C15" w:rsidP="004F1182">
            <w:pPr>
              <w:spacing w:line="240" w:lineRule="auto"/>
              <w:rPr>
                <w:rFonts w:cs="Calibri"/>
              </w:rPr>
            </w:pPr>
            <w:r w:rsidRPr="00E651E8">
              <w:rPr>
                <w:rFonts w:eastAsia="Times New Roman" w:cs="Calibri"/>
              </w:rPr>
              <w:t>D. less than</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E651E8">
              <w:rPr>
                <w:rFonts w:cs="Calibri"/>
              </w:rPr>
              <w:t>__</w:t>
            </w:r>
            <w:r w:rsidRPr="00E651E8">
              <w:rPr>
                <w:rFonts w:cs="Calibri"/>
                <w:u w:val="single"/>
              </w:rPr>
              <w:t>_</w:t>
            </w:r>
            <w:r w:rsidRPr="00E651E8">
              <w:rPr>
                <w:rFonts w:cs="Calibri"/>
              </w:rPr>
              <w:t>__ 16. i.e.,</w:t>
            </w:r>
          </w:p>
        </w:tc>
        <w:tc>
          <w:tcPr>
            <w:tcW w:w="3510" w:type="dxa"/>
            <w:shd w:val="clear" w:color="auto" w:fill="auto"/>
          </w:tcPr>
          <w:p w:rsidR="009A2C15" w:rsidRPr="00E651E8" w:rsidRDefault="009A2C15" w:rsidP="004F1182">
            <w:pPr>
              <w:spacing w:line="240" w:lineRule="auto"/>
              <w:rPr>
                <w:rFonts w:cs="Calibri"/>
              </w:rPr>
            </w:pPr>
            <w:r w:rsidRPr="00E651E8">
              <w:rPr>
                <w:rFonts w:eastAsia="Times New Roman" w:cs="Calibri"/>
              </w:rPr>
              <w:t>E. with</w:t>
            </w:r>
          </w:p>
        </w:tc>
      </w:tr>
      <w:tr w:rsidR="009A2C15" w:rsidRPr="00DF2648" w:rsidTr="004F1182">
        <w:trPr>
          <w:trHeight w:val="539"/>
        </w:trPr>
        <w:tc>
          <w:tcPr>
            <w:tcW w:w="2178" w:type="dxa"/>
            <w:shd w:val="clear" w:color="auto" w:fill="auto"/>
          </w:tcPr>
          <w:p w:rsidR="009A2C15" w:rsidRPr="00E651E8" w:rsidRDefault="009A2C15" w:rsidP="004F1182">
            <w:pPr>
              <w:spacing w:after="0" w:line="240" w:lineRule="auto"/>
              <w:contextualSpacing/>
              <w:rPr>
                <w:rFonts w:cs="Calibri"/>
              </w:rPr>
            </w:pPr>
            <w:r w:rsidRPr="00E651E8">
              <w:rPr>
                <w:rFonts w:cs="Calibri"/>
              </w:rPr>
              <w:t xml:space="preserve">_____ </w:t>
            </w:r>
            <w:r w:rsidRPr="00E651E8" w:rsidDel="00CC5706">
              <w:rPr>
                <w:rFonts w:cs="Calibri"/>
              </w:rPr>
              <w:t>1</w:t>
            </w:r>
            <w:r w:rsidRPr="00E651E8">
              <w:rPr>
                <w:rFonts w:cs="Calibri"/>
              </w:rPr>
              <w:t xml:space="preserve">7. e.g. </w:t>
            </w:r>
          </w:p>
        </w:tc>
        <w:tc>
          <w:tcPr>
            <w:tcW w:w="3510" w:type="dxa"/>
            <w:shd w:val="clear" w:color="auto" w:fill="auto"/>
          </w:tcPr>
          <w:p w:rsidR="009A2C15" w:rsidRPr="00E651E8" w:rsidRDefault="009A2C15" w:rsidP="004F1182">
            <w:pPr>
              <w:spacing w:after="0" w:line="240" w:lineRule="auto"/>
              <w:contextualSpacing/>
              <w:rPr>
                <w:rFonts w:cs="Calibri"/>
              </w:rPr>
            </w:pPr>
            <w:r w:rsidRPr="00E651E8">
              <w:rPr>
                <w:rFonts w:eastAsia="Times New Roman" w:cs="Calibri"/>
              </w:rPr>
              <w:t>F. important</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DF2648">
              <w:t>__</w:t>
            </w:r>
            <w:r w:rsidRPr="00E651E8">
              <w:rPr>
                <w:u w:val="single"/>
              </w:rPr>
              <w:t>_</w:t>
            </w:r>
            <w:r w:rsidRPr="00DF2648">
              <w:t xml:space="preserve">__ 18. </w:t>
            </w:r>
            <w:r w:rsidRPr="00E651E8">
              <w:rPr>
                <w:rFonts w:cs="Calibri"/>
              </w:rPr>
              <w:t>∆</w:t>
            </w:r>
          </w:p>
        </w:tc>
        <w:tc>
          <w:tcPr>
            <w:tcW w:w="3510" w:type="dxa"/>
            <w:shd w:val="clear" w:color="auto" w:fill="auto"/>
          </w:tcPr>
          <w:p w:rsidR="009A2C15" w:rsidRPr="00DF2648" w:rsidRDefault="009A2C15" w:rsidP="004F1182">
            <w:pPr>
              <w:spacing w:line="240" w:lineRule="auto"/>
            </w:pPr>
            <w:r w:rsidRPr="00E651E8">
              <w:rPr>
                <w:rFonts w:eastAsia="Times New Roman" w:cs="Calibri"/>
              </w:rPr>
              <w:t>G. not the same as</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E651E8">
              <w:rPr>
                <w:rFonts w:cs="Calibri"/>
              </w:rPr>
              <w:t xml:space="preserve">_____ 19. </w:t>
            </w:r>
            <w:r w:rsidR="00144417">
              <w:rPr>
                <w:noProof/>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File:Mars symbol.svg" style="width:11.25pt;height:11.25pt;visibility:visible">
                  <v:imagedata r:id="rId8" o:title=""/>
                </v:shape>
              </w:pict>
            </w:r>
          </w:p>
        </w:tc>
        <w:tc>
          <w:tcPr>
            <w:tcW w:w="3510" w:type="dxa"/>
            <w:shd w:val="clear" w:color="auto" w:fill="auto"/>
          </w:tcPr>
          <w:p w:rsidR="009A2C15" w:rsidRPr="00E651E8" w:rsidRDefault="009A2C15" w:rsidP="004F1182">
            <w:pPr>
              <w:spacing w:line="240" w:lineRule="auto"/>
              <w:rPr>
                <w:rFonts w:cs="Calibri"/>
              </w:rPr>
            </w:pPr>
            <w:r w:rsidRPr="00E651E8">
              <w:rPr>
                <w:rFonts w:eastAsia="Times New Roman" w:cs="Calibri"/>
              </w:rPr>
              <w:t>H. decreasing</w:t>
            </w:r>
          </w:p>
        </w:tc>
      </w:tr>
      <w:tr w:rsidR="009A2C15" w:rsidRPr="00DF2648" w:rsidTr="004F1182">
        <w:trPr>
          <w:trHeight w:val="539"/>
        </w:trPr>
        <w:tc>
          <w:tcPr>
            <w:tcW w:w="2178" w:type="dxa"/>
            <w:shd w:val="clear" w:color="auto" w:fill="auto"/>
          </w:tcPr>
          <w:p w:rsidR="009A2C15" w:rsidRPr="00E651E8" w:rsidRDefault="009A2C15" w:rsidP="004F1182">
            <w:pPr>
              <w:spacing w:line="240" w:lineRule="auto"/>
              <w:rPr>
                <w:rFonts w:cs="Calibri"/>
              </w:rPr>
            </w:pPr>
            <w:r w:rsidRPr="00E651E8">
              <w:rPr>
                <w:rFonts w:cs="Calibri"/>
              </w:rPr>
              <w:t>__</w:t>
            </w:r>
            <w:r w:rsidRPr="00E651E8">
              <w:rPr>
                <w:rFonts w:eastAsia="Times New Roman" w:cs="Calibri"/>
                <w:u w:val="single"/>
              </w:rPr>
              <w:t>_</w:t>
            </w:r>
            <w:r w:rsidRPr="00E651E8">
              <w:rPr>
                <w:rFonts w:cs="Calibri"/>
              </w:rPr>
              <w:t xml:space="preserve">___ </w:t>
            </w:r>
            <w:r w:rsidRPr="00E651E8" w:rsidDel="00CC5706">
              <w:rPr>
                <w:rFonts w:cs="Calibri"/>
              </w:rPr>
              <w:t>20</w:t>
            </w:r>
            <w:r w:rsidRPr="00E651E8">
              <w:rPr>
                <w:rFonts w:cs="Calibri"/>
              </w:rPr>
              <w:t>. !</w:t>
            </w:r>
          </w:p>
        </w:tc>
        <w:tc>
          <w:tcPr>
            <w:tcW w:w="3510" w:type="dxa"/>
            <w:shd w:val="clear" w:color="auto" w:fill="auto"/>
          </w:tcPr>
          <w:p w:rsidR="009A2C15" w:rsidRPr="00E651E8" w:rsidRDefault="009A2C15" w:rsidP="004F1182">
            <w:pPr>
              <w:spacing w:line="240" w:lineRule="auto"/>
              <w:rPr>
                <w:rFonts w:cs="Calibri"/>
              </w:rPr>
            </w:pPr>
            <w:r w:rsidRPr="00E651E8">
              <w:rPr>
                <w:rFonts w:eastAsia="Times New Roman" w:cs="Calibri"/>
              </w:rPr>
              <w:t>I. man</w:t>
            </w:r>
          </w:p>
        </w:tc>
      </w:tr>
      <w:tr w:rsidR="004F1182" w:rsidRPr="00DF2648" w:rsidTr="004F1182">
        <w:trPr>
          <w:trHeight w:val="539"/>
        </w:trPr>
        <w:tc>
          <w:tcPr>
            <w:tcW w:w="2178" w:type="dxa"/>
            <w:shd w:val="clear" w:color="auto" w:fill="auto"/>
          </w:tcPr>
          <w:p w:rsidR="004F1182" w:rsidRPr="00E651E8" w:rsidRDefault="004F1182" w:rsidP="004F1182">
            <w:pPr>
              <w:spacing w:line="240" w:lineRule="auto"/>
              <w:rPr>
                <w:rFonts w:cs="Calibri"/>
              </w:rPr>
            </w:pPr>
          </w:p>
        </w:tc>
        <w:tc>
          <w:tcPr>
            <w:tcW w:w="3510" w:type="dxa"/>
            <w:shd w:val="clear" w:color="auto" w:fill="auto"/>
          </w:tcPr>
          <w:p w:rsidR="004F1182" w:rsidRPr="00E651E8" w:rsidRDefault="004F1182" w:rsidP="004F1182">
            <w:pPr>
              <w:spacing w:line="240" w:lineRule="auto"/>
              <w:rPr>
                <w:rFonts w:eastAsia="Times New Roman" w:cs="Calibri"/>
              </w:rPr>
            </w:pPr>
            <w:r>
              <w:rPr>
                <w:rFonts w:eastAsia="Times New Roman" w:cs="Calibri"/>
              </w:rPr>
              <w:t>J. change</w:t>
            </w:r>
          </w:p>
        </w:tc>
      </w:tr>
    </w:tbl>
    <w:p w:rsidR="004F1182" w:rsidRDefault="004F1182" w:rsidP="00413534">
      <w:pPr>
        <w:spacing w:after="0" w:line="360" w:lineRule="auto"/>
        <w:contextualSpacing/>
        <w:rPr>
          <w:rFonts w:cs="Calibri"/>
          <w:color w:val="000000"/>
          <w:sz w:val="24"/>
          <w:u w:val="single"/>
        </w:rPr>
      </w:pPr>
    </w:p>
    <w:p w:rsidR="009A2C15" w:rsidRDefault="004F1182" w:rsidP="00413534">
      <w:pPr>
        <w:spacing w:after="0" w:line="360" w:lineRule="auto"/>
        <w:contextualSpacing/>
        <w:rPr>
          <w:rFonts w:cs="Calibri"/>
          <w:b/>
          <w:color w:val="000000"/>
          <w:sz w:val="24"/>
        </w:rPr>
      </w:pPr>
      <w:r>
        <w:rPr>
          <w:rFonts w:cs="Calibri"/>
          <w:color w:val="000000"/>
          <w:sz w:val="24"/>
          <w:u w:val="single"/>
        </w:rPr>
        <w:br w:type="page"/>
      </w:r>
      <w:r w:rsidR="009A2C15" w:rsidRPr="00A933B9">
        <w:rPr>
          <w:rFonts w:cs="Calibri"/>
          <w:color w:val="000000"/>
          <w:sz w:val="24"/>
          <w:u w:val="single"/>
        </w:rPr>
        <w:lastRenderedPageBreak/>
        <w:t>Questions 2</w:t>
      </w:r>
      <w:r w:rsidR="009A2C15" w:rsidRPr="00CC5706">
        <w:rPr>
          <w:rFonts w:cs="Calibri"/>
          <w:color w:val="000000"/>
          <w:sz w:val="24"/>
          <w:u w:val="single"/>
        </w:rPr>
        <w:t>1</w:t>
      </w:r>
      <w:r w:rsidR="009A2C15">
        <w:rPr>
          <w:rFonts w:cs="Calibri"/>
          <w:u w:val="single"/>
        </w:rPr>
        <w:t>–</w:t>
      </w:r>
      <w:r w:rsidR="009A2C15">
        <w:rPr>
          <w:rFonts w:cs="Calibri"/>
          <w:color w:val="000000"/>
          <w:sz w:val="24"/>
          <w:u w:val="single"/>
        </w:rPr>
        <w:t>28</w:t>
      </w:r>
      <w:r w:rsidR="009A2C15" w:rsidRPr="00AF123D">
        <w:rPr>
          <w:rFonts w:cs="Calibri"/>
          <w:b/>
          <w:color w:val="000000"/>
          <w:sz w:val="24"/>
        </w:rPr>
        <w:t xml:space="preserve">  </w:t>
      </w:r>
    </w:p>
    <w:p w:rsidR="009A2C15" w:rsidRDefault="009A2C15" w:rsidP="00413534">
      <w:pPr>
        <w:spacing w:after="0" w:line="360" w:lineRule="auto"/>
        <w:contextualSpacing/>
        <w:rPr>
          <w:rFonts w:cs="Calibri"/>
          <w:b/>
          <w:sz w:val="24"/>
        </w:rPr>
      </w:pPr>
      <w:r>
        <w:rPr>
          <w:rFonts w:cs="Calibri"/>
          <w:b/>
          <w:sz w:val="24"/>
        </w:rPr>
        <w:t>Match the excerpt from a lecture with the correct listening strategy.</w:t>
      </w:r>
      <w:r w:rsidR="00C677F5">
        <w:rPr>
          <w:rFonts w:cs="Calibri"/>
          <w:b/>
          <w:sz w:val="24"/>
        </w:rPr>
        <w:t xml:space="preserve"> </w:t>
      </w:r>
    </w:p>
    <w:p w:rsidR="009A2C15" w:rsidRDefault="009A2C15" w:rsidP="00352096">
      <w:pPr>
        <w:spacing w:after="0" w:line="360" w:lineRule="auto"/>
        <w:sectPr w:rsidR="009A2C15">
          <w:type w:val="continuous"/>
          <w:pgSz w:w="11906" w:h="16838"/>
          <w:pgMar w:top="1440" w:right="1440" w:bottom="1440" w:left="1440" w:header="720" w:footer="720" w:gutter="0"/>
          <w:cols w:space="720"/>
          <w:docGrid w:linePitch="360"/>
        </w:sectPr>
      </w:pPr>
    </w:p>
    <w:tbl>
      <w:tblPr>
        <w:tblW w:w="0" w:type="auto"/>
        <w:tblLook w:val="00A0" w:firstRow="1" w:lastRow="0" w:firstColumn="1" w:lastColumn="0" w:noHBand="0" w:noVBand="0"/>
      </w:tblPr>
      <w:tblGrid>
        <w:gridCol w:w="5508"/>
        <w:gridCol w:w="3734"/>
      </w:tblGrid>
      <w:tr w:rsidR="009A2C15" w:rsidRPr="00DF2648" w:rsidTr="00D60B80">
        <w:trPr>
          <w:trHeight w:val="648"/>
        </w:trPr>
        <w:tc>
          <w:tcPr>
            <w:tcW w:w="5508" w:type="dxa"/>
            <w:shd w:val="clear" w:color="auto" w:fill="auto"/>
          </w:tcPr>
          <w:p w:rsidR="009A2C15" w:rsidRPr="00DF2648" w:rsidRDefault="009A2C15" w:rsidP="004F1182">
            <w:pPr>
              <w:spacing w:after="240" w:line="240" w:lineRule="auto"/>
              <w:ind w:left="990" w:hanging="990"/>
            </w:pPr>
            <w:r w:rsidRPr="00E651E8">
              <w:rPr>
                <w:rFonts w:eastAsia="Times New Roman"/>
                <w:u w:val="single"/>
              </w:rPr>
              <w:lastRenderedPageBreak/>
              <w:t>___</w:t>
            </w:r>
            <w:r w:rsidRPr="00DF2648">
              <w:t>_</w:t>
            </w:r>
            <w:r w:rsidRPr="00E651E8">
              <w:rPr>
                <w:rFonts w:eastAsia="Times New Roman"/>
              </w:rPr>
              <w:t xml:space="preserve">_ 21. </w:t>
            </w:r>
            <w:r w:rsidRPr="00DF2648">
              <w:t>“</w:t>
            </w:r>
            <w:r w:rsidRPr="00E651E8">
              <w:rPr>
                <w:rFonts w:eastAsia="Times New Roman"/>
              </w:rPr>
              <w:t>As I mentioned in our last class, today I am going to discuss the concept of symbiosis.</w:t>
            </w:r>
            <w:r w:rsidRPr="00DF2648">
              <w:t>”</w:t>
            </w:r>
          </w:p>
        </w:tc>
        <w:tc>
          <w:tcPr>
            <w:tcW w:w="3734" w:type="dxa"/>
            <w:shd w:val="clear" w:color="auto" w:fill="auto"/>
          </w:tcPr>
          <w:p w:rsidR="00C677F5" w:rsidRPr="00DF2648" w:rsidRDefault="009A2C15" w:rsidP="00C677F5">
            <w:pPr>
              <w:spacing w:after="240" w:line="240" w:lineRule="auto"/>
            </w:pPr>
            <w:r w:rsidRPr="00E651E8">
              <w:rPr>
                <w:rFonts w:eastAsia="Times New Roman"/>
              </w:rPr>
              <w:t>A.</w:t>
            </w:r>
            <w:r w:rsidR="00C677F5">
              <w:rPr>
                <w:rFonts w:eastAsia="Times New Roman"/>
              </w:rPr>
              <w:t xml:space="preserve"> </w:t>
            </w:r>
            <w:r w:rsidRPr="00E651E8">
              <w:rPr>
                <w:rFonts w:eastAsia="Times New Roman"/>
              </w:rPr>
              <w:t>Giving an actual (real) example</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22. </w:t>
            </w:r>
            <w:r w:rsidR="009A2C15" w:rsidRPr="00E651E8">
              <w:rPr>
                <w:rFonts w:eastAsia="Times New Roman"/>
              </w:rPr>
              <w:t xml:space="preserve">“What do I mean by symbiosis?” </w:t>
            </w:r>
          </w:p>
        </w:tc>
        <w:tc>
          <w:tcPr>
            <w:tcW w:w="3734" w:type="dxa"/>
            <w:shd w:val="clear" w:color="auto" w:fill="auto"/>
          </w:tcPr>
          <w:p w:rsidR="009A2C15" w:rsidRPr="00DF2648" w:rsidRDefault="009A2C15" w:rsidP="004F1182">
            <w:pPr>
              <w:spacing w:after="240" w:line="240" w:lineRule="auto"/>
            </w:pPr>
            <w:r w:rsidRPr="00E651E8">
              <w:rPr>
                <w:rFonts w:eastAsia="Times New Roman"/>
              </w:rPr>
              <w:t>B. Explaining</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E651E8">
              <w:rPr>
                <w:rFonts w:eastAsia="Times New Roman"/>
              </w:rPr>
              <w:t xml:space="preserve"> 23. </w:t>
            </w:r>
            <w:r w:rsidR="009A2C15" w:rsidRPr="00DF2648">
              <w:t>“</w:t>
            </w:r>
            <w:r w:rsidR="009A2C15" w:rsidRPr="00E651E8">
              <w:rPr>
                <w:rFonts w:eastAsia="Times New Roman"/>
              </w:rPr>
              <w:t>There are two main types of symbiosis that I want to touch on today. Those are mutualism and parasitism.</w:t>
            </w:r>
            <w:r w:rsidR="009A2C15" w:rsidRPr="00DF2648">
              <w:t>”</w:t>
            </w:r>
            <w:r w:rsidR="009A2C15" w:rsidRPr="00E651E8">
              <w:rPr>
                <w:rFonts w:eastAsia="Times New Roman"/>
              </w:rPr>
              <w:t xml:space="preserve"> </w:t>
            </w:r>
          </w:p>
        </w:tc>
        <w:tc>
          <w:tcPr>
            <w:tcW w:w="3734" w:type="dxa"/>
            <w:shd w:val="clear" w:color="auto" w:fill="auto"/>
          </w:tcPr>
          <w:p w:rsidR="009A2C15" w:rsidRPr="00DF2648" w:rsidRDefault="00C677F5" w:rsidP="004F1182">
            <w:pPr>
              <w:spacing w:after="240" w:line="240" w:lineRule="auto"/>
            </w:pPr>
            <w:r w:rsidRPr="00E651E8">
              <w:rPr>
                <w:rFonts w:eastAsia="Times New Roman"/>
              </w:rPr>
              <w:t>C. Giving a hypothetical (unreal) example</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w:t>
            </w:r>
            <w:r w:rsidR="009A2C15" w:rsidRPr="00DF2648" w:rsidDel="00CC5706">
              <w:t>2</w:t>
            </w:r>
            <w:r w:rsidR="009A2C15" w:rsidRPr="00DF2648">
              <w:t xml:space="preserve">4. </w:t>
            </w:r>
            <w:r w:rsidR="009A2C15" w:rsidRPr="00E651E8">
              <w:rPr>
                <w:rFonts w:eastAsia="Times New Roman"/>
              </w:rPr>
              <w:t>“First, I want to focus on mutualism.”</w:t>
            </w:r>
          </w:p>
        </w:tc>
        <w:tc>
          <w:tcPr>
            <w:tcW w:w="3734" w:type="dxa"/>
            <w:shd w:val="clear" w:color="auto" w:fill="auto"/>
          </w:tcPr>
          <w:p w:rsidR="009A2C15" w:rsidRPr="00DF2648" w:rsidRDefault="00C677F5" w:rsidP="004F1182">
            <w:pPr>
              <w:spacing w:after="240" w:line="240" w:lineRule="auto"/>
            </w:pPr>
            <w:r>
              <w:rPr>
                <w:rFonts w:eastAsia="Times New Roman"/>
              </w:rPr>
              <w:t>D</w:t>
            </w:r>
            <w:r w:rsidRPr="00E651E8">
              <w:rPr>
                <w:rFonts w:eastAsia="Times New Roman"/>
              </w:rPr>
              <w:t>. Introducing the overall topic</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25. </w:t>
            </w:r>
            <w:r w:rsidR="009A2C15" w:rsidRPr="00E651E8">
              <w:rPr>
                <w:rFonts w:eastAsia="Times New Roman"/>
              </w:rPr>
              <w:t>“To illustrate what I mean by mutualism, let’s look at a famous example: the pollination of plants by insects.</w:t>
            </w:r>
            <w:r w:rsidR="009A2C15" w:rsidRPr="00DF2648">
              <w:t>”</w:t>
            </w:r>
          </w:p>
        </w:tc>
        <w:tc>
          <w:tcPr>
            <w:tcW w:w="3734" w:type="dxa"/>
            <w:shd w:val="clear" w:color="auto" w:fill="auto"/>
          </w:tcPr>
          <w:p w:rsidR="009A2C15" w:rsidRPr="00DF2648" w:rsidRDefault="00C677F5" w:rsidP="00C677F5">
            <w:pPr>
              <w:spacing w:after="240" w:line="240" w:lineRule="auto"/>
            </w:pPr>
            <w:r>
              <w:rPr>
                <w:rFonts w:eastAsia="Times New Roman"/>
              </w:rPr>
              <w:t>E</w:t>
            </w:r>
            <w:r w:rsidRPr="00E651E8">
              <w:rPr>
                <w:rFonts w:eastAsia="Times New Roman"/>
              </w:rPr>
              <w:t xml:space="preserve">. Transition: Signalling the end of one idea and beginning of another </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26. </w:t>
            </w:r>
            <w:r w:rsidR="009A2C15" w:rsidRPr="00E651E8">
              <w:rPr>
                <w:rFonts w:eastAsia="Times New Roman"/>
              </w:rPr>
              <w:t>“So, how does pollination work?”</w:t>
            </w:r>
          </w:p>
        </w:tc>
        <w:tc>
          <w:tcPr>
            <w:tcW w:w="3734" w:type="dxa"/>
            <w:shd w:val="clear" w:color="auto" w:fill="auto"/>
          </w:tcPr>
          <w:p w:rsidR="009A2C15" w:rsidRPr="00DF2648" w:rsidRDefault="009A2C15" w:rsidP="004F1182">
            <w:pPr>
              <w:spacing w:after="240" w:line="240" w:lineRule="auto"/>
            </w:pPr>
            <w:r w:rsidRPr="00E651E8">
              <w:rPr>
                <w:rFonts w:eastAsia="Times New Roman"/>
              </w:rPr>
              <w:t>F. Transition: Signalling a new idea</w:t>
            </w: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w:t>
            </w:r>
            <w:r w:rsidR="009A2C15" w:rsidRPr="00DF2648" w:rsidDel="00CC5706">
              <w:t>27</w:t>
            </w:r>
            <w:r w:rsidR="009A2C15" w:rsidRPr="00DF2648">
              <w:t xml:space="preserve">. </w:t>
            </w:r>
            <w:r w:rsidR="009A2C15" w:rsidRPr="00E651E8">
              <w:rPr>
                <w:rFonts w:eastAsia="Times New Roman"/>
              </w:rPr>
              <w:t xml:space="preserve">“Let’s say that you have a flower growing somewhere where there are no pollinators. </w:t>
            </w:r>
            <w:proofErr w:type="gramStart"/>
            <w:r w:rsidR="009A2C15" w:rsidRPr="00E651E8">
              <w:rPr>
                <w:rFonts w:eastAsia="Times New Roman"/>
              </w:rPr>
              <w:t>What  would</w:t>
            </w:r>
            <w:proofErr w:type="gramEnd"/>
            <w:r w:rsidR="009A2C15" w:rsidRPr="00E651E8">
              <w:rPr>
                <w:rFonts w:eastAsia="Times New Roman"/>
              </w:rPr>
              <w:t xml:space="preserve"> happen?</w:t>
            </w:r>
            <w:r w:rsidR="009A2C15" w:rsidRPr="00DF2648">
              <w:t>”</w:t>
            </w:r>
          </w:p>
        </w:tc>
        <w:tc>
          <w:tcPr>
            <w:tcW w:w="3734" w:type="dxa"/>
            <w:shd w:val="clear" w:color="auto" w:fill="auto"/>
          </w:tcPr>
          <w:p w:rsidR="009A2C15" w:rsidRDefault="009A2C15" w:rsidP="004F1182">
            <w:pPr>
              <w:spacing w:after="240" w:line="240" w:lineRule="auto"/>
              <w:rPr>
                <w:rFonts w:eastAsia="Times New Roman"/>
              </w:rPr>
            </w:pPr>
            <w:r w:rsidRPr="00E651E8">
              <w:rPr>
                <w:rFonts w:eastAsia="Times New Roman"/>
              </w:rPr>
              <w:t>G. Providing the big picture</w:t>
            </w:r>
          </w:p>
          <w:p w:rsidR="00C677F5" w:rsidRPr="00DF2648" w:rsidRDefault="00C677F5" w:rsidP="004F1182">
            <w:pPr>
              <w:spacing w:after="240" w:line="240" w:lineRule="auto"/>
            </w:pPr>
          </w:p>
        </w:tc>
      </w:tr>
      <w:tr w:rsidR="009A2C15" w:rsidRPr="00DF2648" w:rsidTr="00C677F5">
        <w:tc>
          <w:tcPr>
            <w:tcW w:w="5508" w:type="dxa"/>
            <w:shd w:val="clear" w:color="auto" w:fill="auto"/>
          </w:tcPr>
          <w:p w:rsidR="009A2C15" w:rsidRPr="00DF2648" w:rsidRDefault="004F1182" w:rsidP="004F1182">
            <w:pPr>
              <w:spacing w:after="240" w:line="240" w:lineRule="auto"/>
              <w:ind w:left="990" w:hanging="990"/>
            </w:pPr>
            <w:r w:rsidRPr="00E651E8">
              <w:rPr>
                <w:rFonts w:eastAsia="Times New Roman"/>
                <w:u w:val="single"/>
              </w:rPr>
              <w:t>___</w:t>
            </w:r>
            <w:r w:rsidRPr="00DF2648">
              <w:t>_</w:t>
            </w:r>
            <w:r w:rsidRPr="00E651E8">
              <w:rPr>
                <w:rFonts w:eastAsia="Times New Roman"/>
              </w:rPr>
              <w:t>_</w:t>
            </w:r>
            <w:r w:rsidR="009A2C15" w:rsidRPr="00DF2648">
              <w:t xml:space="preserve"> </w:t>
            </w:r>
            <w:r w:rsidR="009A2C15" w:rsidRPr="00DF2648" w:rsidDel="00CC5706">
              <w:t>28</w:t>
            </w:r>
            <w:r w:rsidR="009A2C15" w:rsidRPr="00DF2648">
              <w:t xml:space="preserve">. </w:t>
            </w:r>
            <w:r w:rsidR="009A2C15" w:rsidRPr="00E651E8">
              <w:rPr>
                <w:rFonts w:eastAsia="Times New Roman"/>
              </w:rPr>
              <w:t>“All right, that’s enough about mutualism. Let’s go on to the other form of symbiosis:  parasitism.</w:t>
            </w:r>
            <w:r w:rsidR="009A2C15" w:rsidRPr="00DF2648">
              <w:t>”</w:t>
            </w:r>
          </w:p>
        </w:tc>
        <w:tc>
          <w:tcPr>
            <w:tcW w:w="3734" w:type="dxa"/>
            <w:shd w:val="clear" w:color="auto" w:fill="auto"/>
          </w:tcPr>
          <w:p w:rsidR="009A2C15" w:rsidRPr="00DF2648" w:rsidRDefault="00C677F5" w:rsidP="004F1182">
            <w:pPr>
              <w:spacing w:after="240" w:line="240" w:lineRule="auto"/>
            </w:pPr>
            <w:r>
              <w:rPr>
                <w:rFonts w:eastAsia="Times New Roman"/>
              </w:rPr>
              <w:t>I</w:t>
            </w:r>
            <w:r w:rsidR="009A2C15" w:rsidRPr="00E651E8">
              <w:rPr>
                <w:rFonts w:eastAsia="Times New Roman"/>
              </w:rPr>
              <w:t>. Defining</w:t>
            </w:r>
          </w:p>
        </w:tc>
      </w:tr>
    </w:tbl>
    <w:p w:rsidR="009A2C15" w:rsidRPr="00D60B80" w:rsidRDefault="009A2C15" w:rsidP="00352096">
      <w:pPr>
        <w:spacing w:after="0" w:line="360" w:lineRule="auto"/>
        <w:rPr>
          <w:sz w:val="20"/>
        </w:rPr>
      </w:pPr>
    </w:p>
    <w:p w:rsidR="009A2C15" w:rsidRDefault="009A2C15" w:rsidP="001D2E0F">
      <w:pPr>
        <w:spacing w:after="0" w:line="360" w:lineRule="auto"/>
        <w:rPr>
          <w:b/>
          <w:sz w:val="24"/>
        </w:rPr>
      </w:pPr>
      <w:r w:rsidRPr="00A933B9">
        <w:rPr>
          <w:sz w:val="24"/>
          <w:u w:val="single"/>
        </w:rPr>
        <w:t xml:space="preserve">Questions </w:t>
      </w:r>
      <w:r w:rsidRPr="00496FD9">
        <w:rPr>
          <w:sz w:val="24"/>
          <w:u w:val="single"/>
        </w:rPr>
        <w:t>29</w:t>
      </w:r>
      <w:r>
        <w:rPr>
          <w:rFonts w:cs="Calibri"/>
          <w:b/>
          <w:u w:val="single"/>
        </w:rPr>
        <w:t>–</w:t>
      </w:r>
      <w:r w:rsidR="00C677F5">
        <w:rPr>
          <w:sz w:val="24"/>
          <w:u w:val="single"/>
        </w:rPr>
        <w:t>37</w:t>
      </w:r>
      <w:r>
        <w:rPr>
          <w:b/>
          <w:sz w:val="24"/>
        </w:rPr>
        <w:t xml:space="preserve"> </w:t>
      </w:r>
    </w:p>
    <w:p w:rsidR="009A2C15" w:rsidRDefault="009A2C15" w:rsidP="001D2E0F">
      <w:pPr>
        <w:spacing w:after="0" w:line="360" w:lineRule="auto"/>
        <w:rPr>
          <w:b/>
          <w:sz w:val="24"/>
        </w:rPr>
      </w:pPr>
      <w:r>
        <w:rPr>
          <w:b/>
          <w:sz w:val="24"/>
        </w:rPr>
        <w:t xml:space="preserve">Read </w:t>
      </w:r>
      <w:r w:rsidRPr="009E11EF">
        <w:rPr>
          <w:b/>
          <w:sz w:val="24"/>
        </w:rPr>
        <w:t xml:space="preserve">the entire discussion. Then find the parts of the discussion </w:t>
      </w:r>
      <w:r w:rsidR="00C677F5">
        <w:rPr>
          <w:b/>
          <w:sz w:val="24"/>
        </w:rPr>
        <w:t>29</w:t>
      </w:r>
      <w:r>
        <w:rPr>
          <w:rFonts w:cs="Calibri"/>
          <w:b/>
        </w:rPr>
        <w:t>–</w:t>
      </w:r>
      <w:r w:rsidR="00C677F5">
        <w:rPr>
          <w:b/>
          <w:sz w:val="24"/>
        </w:rPr>
        <w:t>37</w:t>
      </w:r>
      <w:r w:rsidRPr="009E11EF">
        <w:rPr>
          <w:b/>
          <w:sz w:val="24"/>
        </w:rPr>
        <w:t xml:space="preserve"> and choose the best answers to the questions. </w:t>
      </w:r>
    </w:p>
    <w:p w:rsidR="00C677F5" w:rsidRPr="00D60B80" w:rsidRDefault="00C677F5" w:rsidP="001D2E0F">
      <w:pPr>
        <w:spacing w:after="0" w:line="360" w:lineRule="auto"/>
        <w:rPr>
          <w:b/>
          <w:sz w:val="14"/>
        </w:rPr>
      </w:pPr>
    </w:p>
    <w:p w:rsidR="009A2C15" w:rsidRDefault="009A2C15" w:rsidP="00C677F5">
      <w:pPr>
        <w:spacing w:after="120" w:line="360" w:lineRule="auto"/>
        <w:ind w:left="634" w:hanging="634"/>
      </w:pPr>
      <w:r w:rsidRPr="00A933B9">
        <w:rPr>
          <w:i/>
        </w:rPr>
        <w:t>Marco</w:t>
      </w:r>
      <w:r>
        <w:t>: Okay</w:t>
      </w:r>
      <w:proofErr w:type="gramStart"/>
      <w:r>
        <w:t>,  before</w:t>
      </w:r>
      <w:proofErr w:type="gramEnd"/>
      <w:r>
        <w:t xml:space="preserve"> we get started, I just want to summarize what we’re going to be talking about in our discussion group. Professor McKee gave each of us an article about emotions in animals, and we have to discuss them and give our opinions. </w:t>
      </w:r>
    </w:p>
    <w:p w:rsidR="009A2C15" w:rsidRDefault="009A2C15" w:rsidP="00C677F5">
      <w:pPr>
        <w:spacing w:after="120" w:line="360" w:lineRule="auto"/>
        <w:ind w:left="634" w:hanging="634"/>
      </w:pPr>
      <w:r w:rsidRPr="00A933B9">
        <w:rPr>
          <w:i/>
        </w:rPr>
        <w:t>Abdul</w:t>
      </w:r>
      <w:r>
        <w:t>: Right. And then we have to organize a presentation to give to the whole class.</w:t>
      </w:r>
    </w:p>
    <w:p w:rsidR="009A2C15" w:rsidRDefault="009A2C15" w:rsidP="00C677F5">
      <w:pPr>
        <w:spacing w:after="120" w:line="360" w:lineRule="auto"/>
        <w:ind w:left="634" w:hanging="634"/>
      </w:pPr>
      <w:r w:rsidRPr="00A933B9">
        <w:rPr>
          <w:i/>
        </w:rPr>
        <w:t>Marco</w:t>
      </w:r>
      <w:r>
        <w:t>: So . . . what do you think? Do animals have emotions?</w:t>
      </w:r>
    </w:p>
    <w:p w:rsidR="009A2C15" w:rsidRDefault="009A2C15" w:rsidP="00C677F5">
      <w:pPr>
        <w:spacing w:after="120" w:line="360" w:lineRule="auto"/>
        <w:ind w:left="634" w:hanging="634"/>
      </w:pPr>
      <w:r w:rsidRPr="00A933B9">
        <w:rPr>
          <w:i/>
        </w:rPr>
        <w:t>Kazuko</w:t>
      </w:r>
      <w:r>
        <w:t xml:space="preserve">: </w:t>
      </w:r>
      <w:r w:rsidRPr="006A2028">
        <w:rPr>
          <w:b/>
        </w:rPr>
        <w:t>(</w:t>
      </w:r>
      <w:r w:rsidRPr="006A2028" w:rsidDel="00CC5706">
        <w:rPr>
          <w:b/>
        </w:rPr>
        <w:t>29</w:t>
      </w:r>
      <w:proofErr w:type="gramStart"/>
      <w:r w:rsidRPr="006A2028">
        <w:rPr>
          <w:b/>
        </w:rPr>
        <w:t xml:space="preserve">) </w:t>
      </w:r>
      <w:r>
        <w:t xml:space="preserve"> </w:t>
      </w:r>
      <w:r w:rsidRPr="007C2CA5">
        <w:rPr>
          <w:u w:val="single"/>
        </w:rPr>
        <w:t>To</w:t>
      </w:r>
      <w:proofErr w:type="gramEnd"/>
      <w:r w:rsidRPr="007C2CA5">
        <w:rPr>
          <w:u w:val="single"/>
        </w:rPr>
        <w:t xml:space="preserve"> me, there</w:t>
      </w:r>
      <w:r>
        <w:rPr>
          <w:u w:val="single"/>
        </w:rPr>
        <w:t>’</w:t>
      </w:r>
      <w:r w:rsidRPr="007C2CA5">
        <w:rPr>
          <w:u w:val="single"/>
        </w:rPr>
        <w:t>s no doubt that they do</w:t>
      </w:r>
      <w:r>
        <w:t>. I have two cats, and they show a lot of emotion. They get jealous of each other. They get angry. They purr when they are happy. They show affection. They have all kinds of emotions.</w:t>
      </w:r>
    </w:p>
    <w:p w:rsidR="009A2C15" w:rsidRDefault="009A2C15" w:rsidP="00C677F5">
      <w:pPr>
        <w:spacing w:after="120" w:line="360" w:lineRule="auto"/>
        <w:ind w:left="634" w:hanging="634"/>
      </w:pPr>
      <w:r w:rsidRPr="00A933B9">
        <w:rPr>
          <w:i/>
        </w:rPr>
        <w:t>Marie-Claire</w:t>
      </w:r>
      <w:r>
        <w:t xml:space="preserve">: </w:t>
      </w:r>
      <w:r w:rsidRPr="00FD705F">
        <w:rPr>
          <w:b/>
        </w:rPr>
        <w:t>(30)</w:t>
      </w:r>
      <w:r>
        <w:t xml:space="preserve"> </w:t>
      </w:r>
      <w:r w:rsidRPr="006A2028">
        <w:rPr>
          <w:u w:val="single"/>
        </w:rPr>
        <w:t>I think Kazuko has the right idea.</w:t>
      </w:r>
    </w:p>
    <w:p w:rsidR="009A2C15" w:rsidRDefault="009A2C15" w:rsidP="00C677F5">
      <w:pPr>
        <w:spacing w:after="120" w:line="360" w:lineRule="auto"/>
        <w:ind w:left="634" w:hanging="634"/>
      </w:pPr>
      <w:r w:rsidRPr="00A933B9">
        <w:rPr>
          <w:i/>
        </w:rPr>
        <w:lastRenderedPageBreak/>
        <w:t>Abdul</w:t>
      </w:r>
      <w:r>
        <w:t>: Yeah, but that’s not a scientific study. That’s just what you saw.  That’s what’s called “anecdotal evidence.”</w:t>
      </w:r>
      <w:r w:rsidRPr="00FD705F">
        <w:rPr>
          <w:b/>
        </w:rPr>
        <w:t>(31</w:t>
      </w:r>
      <w:r>
        <w:t xml:space="preserve">) </w:t>
      </w:r>
      <w:r w:rsidRPr="006A2028">
        <w:rPr>
          <w:u w:val="single"/>
        </w:rPr>
        <w:t>I don’t think it’s . . . well, I don’t that’s real science.</w:t>
      </w:r>
    </w:p>
    <w:p w:rsidR="009A2C15" w:rsidRDefault="009A2C15" w:rsidP="00C677F5">
      <w:pPr>
        <w:spacing w:after="120" w:line="360" w:lineRule="auto"/>
        <w:ind w:left="634" w:hanging="634"/>
      </w:pPr>
      <w:r w:rsidRPr="00A933B9">
        <w:rPr>
          <w:i/>
        </w:rPr>
        <w:t>Marco</w:t>
      </w:r>
      <w:r>
        <w:t xml:space="preserve">: </w:t>
      </w:r>
      <w:r>
        <w:rPr>
          <w:b/>
        </w:rPr>
        <w:t>(32)</w:t>
      </w:r>
      <w:r>
        <w:t xml:space="preserve"> </w:t>
      </w:r>
      <w:r w:rsidRPr="006A2028">
        <w:rPr>
          <w:u w:val="single"/>
        </w:rPr>
        <w:t>I’d like to add my two cents here</w:t>
      </w:r>
      <w:r>
        <w:t xml:space="preserve">. The article I was assigned to read said animals definitely </w:t>
      </w:r>
      <w:proofErr w:type="gramStart"/>
      <w:r>
        <w:t>feel</w:t>
      </w:r>
      <w:proofErr w:type="gramEnd"/>
      <w:r>
        <w:t xml:space="preserve"> primary emotions. The question is</w:t>
      </w:r>
      <w:proofErr w:type="gramStart"/>
      <w:r>
        <w:t>,</w:t>
      </w:r>
      <w:proofErr w:type="gramEnd"/>
      <w:r>
        <w:t xml:space="preserve"> can they experience secondary emotions? </w:t>
      </w:r>
    </w:p>
    <w:p w:rsidR="009A2C15" w:rsidRPr="006A2028" w:rsidRDefault="009A2C15" w:rsidP="00C677F5">
      <w:pPr>
        <w:spacing w:after="120" w:line="360" w:lineRule="auto"/>
        <w:ind w:left="634" w:hanging="634"/>
        <w:rPr>
          <w:u w:val="single"/>
        </w:rPr>
      </w:pPr>
      <w:r w:rsidRPr="00A933B9">
        <w:rPr>
          <w:i/>
        </w:rPr>
        <w:t>Kazuko</w:t>
      </w:r>
      <w:r>
        <w:t xml:space="preserve">: </w:t>
      </w:r>
      <w:r>
        <w:rPr>
          <w:b/>
        </w:rPr>
        <w:t>(33)</w:t>
      </w:r>
      <w:r>
        <w:t xml:space="preserve"> </w:t>
      </w:r>
      <w:r w:rsidRPr="006A2028">
        <w:rPr>
          <w:u w:val="single"/>
        </w:rPr>
        <w:t>What’s the difference between those two types of emotion?</w:t>
      </w:r>
    </w:p>
    <w:p w:rsidR="009A2C15" w:rsidRDefault="009A2C15" w:rsidP="00C677F5">
      <w:pPr>
        <w:spacing w:after="120" w:line="360" w:lineRule="auto"/>
        <w:ind w:left="634" w:hanging="634"/>
      </w:pPr>
      <w:r w:rsidRPr="00A933B9">
        <w:rPr>
          <w:i/>
        </w:rPr>
        <w:t>Marie-Claire</w:t>
      </w:r>
      <w:r>
        <w:t>: I can answer that. Primary emotions are the basic emotions, like anger and fear. Secondary emotions are more complex—love, and greed, and jealousy, for example.</w:t>
      </w:r>
    </w:p>
    <w:p w:rsidR="009A2C15" w:rsidRDefault="009A2C15" w:rsidP="00C677F5">
      <w:pPr>
        <w:spacing w:after="120" w:line="360" w:lineRule="auto"/>
        <w:ind w:left="634" w:hanging="634"/>
      </w:pPr>
      <w:r w:rsidRPr="00A933B9">
        <w:rPr>
          <w:i/>
        </w:rPr>
        <w:t>Abdul</w:t>
      </w:r>
      <w:r>
        <w:t xml:space="preserve">: </w:t>
      </w:r>
      <w:r w:rsidRPr="00FD705F">
        <w:rPr>
          <w:b/>
        </w:rPr>
        <w:t>(34</w:t>
      </w:r>
      <w:r>
        <w:t xml:space="preserve">) </w:t>
      </w:r>
      <w:r w:rsidRPr="006A2028">
        <w:rPr>
          <w:u w:val="single"/>
        </w:rPr>
        <w:t>I’d like to comment on that.</w:t>
      </w:r>
      <w:r>
        <w:t xml:space="preserve"> </w:t>
      </w:r>
      <w:r w:rsidRPr="00FD705F">
        <w:rPr>
          <w:b/>
        </w:rPr>
        <w:t>(35)</w:t>
      </w:r>
      <w:r>
        <w:t xml:space="preserve"> </w:t>
      </w:r>
      <w:r w:rsidRPr="006A2028">
        <w:rPr>
          <w:u w:val="single"/>
        </w:rPr>
        <w:t xml:space="preserve">I think that animals are incapable of feeling </w:t>
      </w:r>
      <w:r>
        <w:rPr>
          <w:u w:val="single"/>
        </w:rPr>
        <w:t xml:space="preserve">complex </w:t>
      </w:r>
      <w:r w:rsidRPr="006A2028">
        <w:rPr>
          <w:u w:val="single"/>
        </w:rPr>
        <w:t>emotions.</w:t>
      </w:r>
      <w:proofErr w:type="gramStart"/>
      <w:r>
        <w:rPr>
          <w:u w:val="single"/>
        </w:rPr>
        <w:t>_</w:t>
      </w:r>
      <w:r w:rsidRPr="006A2028">
        <w:rPr>
          <w:u w:val="single"/>
        </w:rPr>
        <w:t xml:space="preserve">  Let</w:t>
      </w:r>
      <w:proofErr w:type="gramEnd"/>
      <w:r w:rsidRPr="006A2028">
        <w:rPr>
          <w:u w:val="single"/>
        </w:rPr>
        <w:t xml:space="preserve"> me tell you why.</w:t>
      </w:r>
      <w:r>
        <w:t xml:space="preserve"> The article I read said that people with pets or who work tend to anthropomorphize them.</w:t>
      </w:r>
    </w:p>
    <w:p w:rsidR="009A2C15" w:rsidRDefault="009A2C15" w:rsidP="00C677F5">
      <w:pPr>
        <w:spacing w:after="120" w:line="360" w:lineRule="auto"/>
        <w:ind w:left="634" w:hanging="634"/>
      </w:pPr>
      <w:r w:rsidRPr="00A933B9">
        <w:rPr>
          <w:i/>
        </w:rPr>
        <w:t>Marco</w:t>
      </w:r>
      <w:r>
        <w:t xml:space="preserve">: </w:t>
      </w:r>
      <w:r w:rsidRPr="00FD705F">
        <w:rPr>
          <w:b/>
        </w:rPr>
        <w:t>(36)</w:t>
      </w:r>
      <w:r>
        <w:t xml:space="preserve"> </w:t>
      </w:r>
      <w:r w:rsidRPr="003C46E4">
        <w:rPr>
          <w:u w:val="single"/>
        </w:rPr>
        <w:t>What does “anthropomorphize” mean</w:t>
      </w:r>
      <w:r>
        <w:t>?</w:t>
      </w:r>
    </w:p>
    <w:p w:rsidR="009A2C15" w:rsidRDefault="009A2C15" w:rsidP="00C677F5">
      <w:pPr>
        <w:spacing w:after="120" w:line="360" w:lineRule="auto"/>
        <w:ind w:left="634" w:hanging="634"/>
      </w:pPr>
      <w:r w:rsidRPr="00A933B9">
        <w:rPr>
          <w:i/>
        </w:rPr>
        <w:t>Abdul</w:t>
      </w:r>
      <w:r>
        <w:t>: It means we look at things that animals do in human terms. For example, a monkey might sound to us like its laughing, but that doesn’t mean the monkey really thinks something is funny.</w:t>
      </w:r>
    </w:p>
    <w:p w:rsidR="009A2C15" w:rsidRDefault="009A2C15" w:rsidP="00C677F5">
      <w:pPr>
        <w:spacing w:after="120" w:line="360" w:lineRule="auto"/>
        <w:ind w:left="634" w:hanging="634"/>
      </w:pPr>
      <w:r w:rsidRPr="00A933B9">
        <w:rPr>
          <w:i/>
        </w:rPr>
        <w:t>Kazuko</w:t>
      </w:r>
      <w:r>
        <w:t xml:space="preserve">: </w:t>
      </w:r>
      <w:r>
        <w:rPr>
          <w:b/>
        </w:rPr>
        <w:t>(</w:t>
      </w:r>
      <w:r w:rsidDel="00CC5706">
        <w:rPr>
          <w:b/>
        </w:rPr>
        <w:t>37</w:t>
      </w:r>
      <w:proofErr w:type="gramStart"/>
      <w:r>
        <w:rPr>
          <w:b/>
        </w:rPr>
        <w:t>)</w:t>
      </w:r>
      <w:r>
        <w:t xml:space="preserve">  </w:t>
      </w:r>
      <w:r w:rsidRPr="00FD705F">
        <w:rPr>
          <w:u w:val="single"/>
        </w:rPr>
        <w:t>I</w:t>
      </w:r>
      <w:proofErr w:type="gramEnd"/>
      <w:r w:rsidRPr="00FD705F">
        <w:rPr>
          <w:u w:val="single"/>
        </w:rPr>
        <w:t xml:space="preserve"> see you</w:t>
      </w:r>
      <w:r>
        <w:rPr>
          <w:u w:val="single"/>
        </w:rPr>
        <w:t>r</w:t>
      </w:r>
      <w:r w:rsidRPr="00FD705F">
        <w:rPr>
          <w:u w:val="single"/>
        </w:rPr>
        <w:t xml:space="preserve"> point, Abdul, but I just don’t agree.</w:t>
      </w:r>
      <w:r>
        <w:t xml:space="preserve">   </w:t>
      </w:r>
    </w:p>
    <w:p w:rsidR="009A2C15" w:rsidRPr="00C677F5" w:rsidDel="00CC5706" w:rsidRDefault="009A2C15" w:rsidP="00B46585">
      <w:pPr>
        <w:spacing w:after="0" w:line="360" w:lineRule="auto"/>
        <w:rPr>
          <w:sz w:val="16"/>
        </w:rPr>
      </w:pPr>
    </w:p>
    <w:p w:rsidR="009A2C15" w:rsidRDefault="009A2C15" w:rsidP="00B46585">
      <w:pPr>
        <w:spacing w:after="0" w:line="360" w:lineRule="auto"/>
      </w:pPr>
      <w:r w:rsidDel="00CC5706">
        <w:t>29</w:t>
      </w:r>
      <w:r>
        <w:t>. What is Kazuko doing?</w:t>
      </w:r>
    </w:p>
    <w:p w:rsidR="009A2C15" w:rsidRPr="008A1DD9" w:rsidRDefault="009A2C15" w:rsidP="00B46585">
      <w:pPr>
        <w:spacing w:after="0" w:line="360" w:lineRule="auto"/>
      </w:pPr>
      <w:r>
        <w:t xml:space="preserve">        </w:t>
      </w:r>
      <w:r w:rsidRPr="008A1DD9">
        <w:t>A. expressing her opinion</w:t>
      </w:r>
    </w:p>
    <w:p w:rsidR="009A2C15" w:rsidRPr="008A1DD9" w:rsidRDefault="009A2C15" w:rsidP="00B46585">
      <w:pPr>
        <w:spacing w:after="0" w:line="360" w:lineRule="auto"/>
      </w:pPr>
      <w:r w:rsidRPr="008A1DD9">
        <w:t xml:space="preserve">        B. defining a term</w:t>
      </w:r>
    </w:p>
    <w:p w:rsidR="009A2C15" w:rsidRPr="00D60B80" w:rsidRDefault="009A2C15" w:rsidP="00B46585">
      <w:pPr>
        <w:spacing w:after="0" w:line="360" w:lineRule="auto"/>
        <w:rPr>
          <w:sz w:val="14"/>
        </w:rPr>
      </w:pPr>
    </w:p>
    <w:p w:rsidR="009A2C15" w:rsidRPr="008A1DD9" w:rsidRDefault="009A2C15" w:rsidP="00B46585">
      <w:pPr>
        <w:spacing w:after="0" w:line="360" w:lineRule="auto"/>
      </w:pPr>
      <w:r w:rsidRPr="008A1DD9">
        <w:t>30. What is Marie-Claire is doing?</w:t>
      </w:r>
    </w:p>
    <w:p w:rsidR="009A2C15" w:rsidRPr="008A1DD9" w:rsidRDefault="009A2C15" w:rsidP="00B46585">
      <w:pPr>
        <w:spacing w:after="0" w:line="360" w:lineRule="auto"/>
      </w:pPr>
      <w:r w:rsidRPr="008A1DD9">
        <w:t xml:space="preserve">      </w:t>
      </w:r>
      <w:proofErr w:type="gramStart"/>
      <w:r w:rsidRPr="008A1DD9">
        <w:t>A.  asking</w:t>
      </w:r>
      <w:proofErr w:type="gramEnd"/>
      <w:r w:rsidRPr="008A1DD9">
        <w:t xml:space="preserve"> for more information</w:t>
      </w:r>
    </w:p>
    <w:p w:rsidR="009A2C15" w:rsidRPr="008A1DD9" w:rsidRDefault="009A2C15" w:rsidP="00B46585">
      <w:pPr>
        <w:spacing w:after="0" w:line="360" w:lineRule="auto"/>
      </w:pPr>
      <w:r w:rsidRPr="008A1DD9">
        <w:t xml:space="preserve">      B. agreeing with Kazuko</w:t>
      </w:r>
    </w:p>
    <w:p w:rsidR="009A2C15" w:rsidRPr="00D60B80" w:rsidDel="00CC5706" w:rsidRDefault="009A2C15" w:rsidP="00B46585">
      <w:pPr>
        <w:spacing w:after="0" w:line="360" w:lineRule="auto"/>
        <w:rPr>
          <w:sz w:val="14"/>
        </w:rPr>
      </w:pPr>
    </w:p>
    <w:p w:rsidR="009A2C15" w:rsidRPr="008A1DD9" w:rsidRDefault="009A2C15" w:rsidP="00B46585">
      <w:pPr>
        <w:spacing w:after="0" w:line="360" w:lineRule="auto"/>
      </w:pPr>
      <w:r w:rsidRPr="008A1DD9">
        <w:t xml:space="preserve">31. What is Abdul doing? </w:t>
      </w:r>
    </w:p>
    <w:p w:rsidR="009A2C15" w:rsidRPr="008A1DD9" w:rsidRDefault="009A2C15" w:rsidP="00B46585">
      <w:pPr>
        <w:spacing w:after="0" w:line="360" w:lineRule="auto"/>
      </w:pPr>
      <w:r w:rsidRPr="008A1DD9">
        <w:t xml:space="preserve">       A. giving his opinion</w:t>
      </w:r>
    </w:p>
    <w:p w:rsidR="009A2C15" w:rsidRPr="008A1DD9" w:rsidRDefault="009A2C15" w:rsidP="00B46585">
      <w:pPr>
        <w:spacing w:after="0" w:line="360" w:lineRule="auto"/>
      </w:pPr>
      <w:r w:rsidRPr="008A1DD9">
        <w:t xml:space="preserve">       B. agreeing with Marie-Claire</w:t>
      </w:r>
    </w:p>
    <w:p w:rsidR="00C677F5" w:rsidRPr="00D60B80" w:rsidRDefault="00C677F5" w:rsidP="00B46585">
      <w:pPr>
        <w:spacing w:after="0" w:line="360" w:lineRule="auto"/>
        <w:rPr>
          <w:sz w:val="14"/>
        </w:rPr>
      </w:pPr>
    </w:p>
    <w:p w:rsidR="009A2C15" w:rsidRPr="008A1DD9" w:rsidRDefault="009A2C15" w:rsidP="00B46585">
      <w:pPr>
        <w:spacing w:after="0" w:line="360" w:lineRule="auto"/>
      </w:pPr>
      <w:r w:rsidRPr="008A1DD9">
        <w:t>32. What is Marco doing?</w:t>
      </w:r>
    </w:p>
    <w:p w:rsidR="009A2C15" w:rsidRPr="008A1DD9" w:rsidRDefault="009A2C15" w:rsidP="00B46585">
      <w:pPr>
        <w:spacing w:after="0" w:line="360" w:lineRule="auto"/>
      </w:pPr>
      <w:r w:rsidRPr="008A1DD9">
        <w:t xml:space="preserve">        </w:t>
      </w:r>
      <w:proofErr w:type="gramStart"/>
      <w:r w:rsidRPr="008A1DD9">
        <w:t>A.  entering</w:t>
      </w:r>
      <w:proofErr w:type="gramEnd"/>
      <w:r w:rsidRPr="008A1DD9">
        <w:t xml:space="preserve"> the conversation </w:t>
      </w:r>
    </w:p>
    <w:p w:rsidR="009A2C15" w:rsidRPr="008A1DD9" w:rsidRDefault="009A2C15" w:rsidP="00B46585">
      <w:pPr>
        <w:spacing w:after="0" w:line="360" w:lineRule="auto"/>
      </w:pPr>
      <w:r w:rsidRPr="008A1DD9">
        <w:t xml:space="preserve">        B. supporting his opinion</w:t>
      </w:r>
    </w:p>
    <w:p w:rsidR="009A2C15" w:rsidRPr="00D60B80" w:rsidDel="00CC5706" w:rsidRDefault="009A2C15" w:rsidP="00B46585">
      <w:pPr>
        <w:spacing w:after="0" w:line="360" w:lineRule="auto"/>
        <w:rPr>
          <w:sz w:val="14"/>
        </w:rPr>
      </w:pPr>
    </w:p>
    <w:p w:rsidR="00D60B80" w:rsidRDefault="00D60B80" w:rsidP="00B46585">
      <w:pPr>
        <w:spacing w:after="0" w:line="360" w:lineRule="auto"/>
      </w:pPr>
    </w:p>
    <w:p w:rsidR="00D60B80" w:rsidRDefault="00D60B80" w:rsidP="00B46585">
      <w:pPr>
        <w:spacing w:after="0" w:line="360" w:lineRule="auto"/>
      </w:pPr>
    </w:p>
    <w:p w:rsidR="009A2C15" w:rsidRPr="008A1DD9" w:rsidRDefault="009A2C15" w:rsidP="00B46585">
      <w:pPr>
        <w:spacing w:after="0" w:line="360" w:lineRule="auto"/>
      </w:pPr>
      <w:r w:rsidRPr="008A1DD9">
        <w:lastRenderedPageBreak/>
        <w:t>33.   What is Kazuko doing?</w:t>
      </w:r>
    </w:p>
    <w:p w:rsidR="009A2C15" w:rsidRPr="008A1DD9" w:rsidRDefault="009A2C15" w:rsidP="00B46585">
      <w:pPr>
        <w:spacing w:after="0" w:line="360" w:lineRule="auto"/>
      </w:pPr>
      <w:r w:rsidRPr="008A1DD9">
        <w:t xml:space="preserve">         A. asking for clarification</w:t>
      </w:r>
    </w:p>
    <w:p w:rsidR="009A2C15" w:rsidRPr="008A1DD9" w:rsidRDefault="009A2C15" w:rsidP="00B46585">
      <w:pPr>
        <w:spacing w:after="0" w:line="360" w:lineRule="auto"/>
      </w:pPr>
      <w:r w:rsidRPr="008A1DD9">
        <w:t xml:space="preserve">         B. restating her opinion </w:t>
      </w:r>
    </w:p>
    <w:p w:rsidR="009A2C15" w:rsidRPr="00D60B80" w:rsidDel="00CC5706" w:rsidRDefault="009A2C15" w:rsidP="00B46585">
      <w:pPr>
        <w:spacing w:after="0" w:line="360" w:lineRule="auto"/>
        <w:rPr>
          <w:sz w:val="16"/>
        </w:rPr>
      </w:pPr>
    </w:p>
    <w:p w:rsidR="009A2C15" w:rsidRPr="008A1DD9" w:rsidRDefault="009A2C15" w:rsidP="00B46585">
      <w:pPr>
        <w:spacing w:after="0" w:line="360" w:lineRule="auto"/>
      </w:pPr>
      <w:r w:rsidRPr="008A1DD9">
        <w:t>34. What is Abdul doing?</w:t>
      </w:r>
    </w:p>
    <w:p w:rsidR="009A2C15" w:rsidRPr="008A1DD9" w:rsidRDefault="009A2C15" w:rsidP="00B46585">
      <w:pPr>
        <w:spacing w:after="0" w:line="360" w:lineRule="auto"/>
      </w:pPr>
      <w:r w:rsidRPr="008A1DD9">
        <w:t xml:space="preserve">      A. changing the topic</w:t>
      </w:r>
    </w:p>
    <w:p w:rsidR="009A2C15" w:rsidRPr="008A1DD9" w:rsidRDefault="009A2C15" w:rsidP="00B46585">
      <w:pPr>
        <w:spacing w:after="0" w:line="360" w:lineRule="auto"/>
      </w:pPr>
      <w:r w:rsidRPr="008A1DD9">
        <w:t xml:space="preserve">      B. contributing to the conversation </w:t>
      </w:r>
    </w:p>
    <w:p w:rsidR="009A2C15" w:rsidRPr="00D60B80" w:rsidDel="00CC5706" w:rsidRDefault="009A2C15" w:rsidP="00B46585">
      <w:pPr>
        <w:spacing w:after="0" w:line="360" w:lineRule="auto"/>
        <w:rPr>
          <w:sz w:val="16"/>
        </w:rPr>
      </w:pPr>
    </w:p>
    <w:p w:rsidR="009A2C15" w:rsidRPr="008A1DD9" w:rsidRDefault="009A2C15" w:rsidP="00B46585">
      <w:pPr>
        <w:spacing w:after="0" w:line="360" w:lineRule="auto"/>
      </w:pPr>
      <w:r w:rsidRPr="008A1DD9">
        <w:t>35. What is Abdul doing?</w:t>
      </w:r>
    </w:p>
    <w:p w:rsidR="009A2C15" w:rsidRPr="008A1DD9" w:rsidRDefault="009A2C15" w:rsidP="00B46585">
      <w:pPr>
        <w:spacing w:after="0" w:line="360" w:lineRule="auto"/>
      </w:pPr>
      <w:r w:rsidRPr="008A1DD9">
        <w:t xml:space="preserve">     A. giving his opinion and supporting it</w:t>
      </w:r>
    </w:p>
    <w:p w:rsidR="009A2C15" w:rsidRPr="008A1DD9" w:rsidRDefault="009A2C15" w:rsidP="00B46585">
      <w:pPr>
        <w:spacing w:after="0" w:line="360" w:lineRule="auto"/>
      </w:pPr>
      <w:r w:rsidRPr="008A1DD9">
        <w:t xml:space="preserve">     B. explaining why he agrees with Marco</w:t>
      </w:r>
    </w:p>
    <w:p w:rsidR="009A2C15" w:rsidRPr="00D60B80" w:rsidDel="00CC5706" w:rsidRDefault="009A2C15" w:rsidP="00B46585">
      <w:pPr>
        <w:spacing w:after="0" w:line="360" w:lineRule="auto"/>
        <w:rPr>
          <w:sz w:val="16"/>
        </w:rPr>
      </w:pPr>
    </w:p>
    <w:p w:rsidR="009A2C15" w:rsidRPr="008A1DD9" w:rsidRDefault="009A2C15" w:rsidP="00B46585">
      <w:pPr>
        <w:spacing w:after="0" w:line="360" w:lineRule="auto"/>
      </w:pPr>
      <w:r w:rsidRPr="008A1DD9">
        <w:t>36. What is Marco doing?</w:t>
      </w:r>
    </w:p>
    <w:p w:rsidR="009A2C15" w:rsidRPr="008A1DD9" w:rsidRDefault="009A2C15" w:rsidP="00B46585">
      <w:pPr>
        <w:spacing w:after="0" w:line="360" w:lineRule="auto"/>
      </w:pPr>
      <w:r w:rsidRPr="008A1DD9">
        <w:t xml:space="preserve">       A. asking for clarification</w:t>
      </w:r>
    </w:p>
    <w:p w:rsidR="009A2C15" w:rsidRPr="008A1DD9" w:rsidRDefault="009A2C15" w:rsidP="00B46585">
      <w:pPr>
        <w:spacing w:after="0" w:line="360" w:lineRule="auto"/>
      </w:pPr>
      <w:r w:rsidRPr="008A1DD9">
        <w:t xml:space="preserve">       B. changing his opinion</w:t>
      </w:r>
    </w:p>
    <w:p w:rsidR="009A2C15" w:rsidRPr="00D60B80" w:rsidDel="00CC5706" w:rsidRDefault="009A2C15" w:rsidP="00B46585">
      <w:pPr>
        <w:spacing w:after="0" w:line="360" w:lineRule="auto"/>
        <w:rPr>
          <w:sz w:val="16"/>
        </w:rPr>
      </w:pPr>
    </w:p>
    <w:p w:rsidR="009A2C15" w:rsidRPr="008A1DD9" w:rsidRDefault="009A2C15" w:rsidP="00B46585">
      <w:pPr>
        <w:spacing w:after="0" w:line="360" w:lineRule="auto"/>
      </w:pPr>
      <w:r w:rsidRPr="008A1DD9" w:rsidDel="00CC5706">
        <w:t>37</w:t>
      </w:r>
      <w:r w:rsidRPr="008A1DD9">
        <w:t>. What is Kazuko doing?</w:t>
      </w:r>
      <w:r w:rsidRPr="008A1DD9" w:rsidDel="001127E5">
        <w:t xml:space="preserve"> </w:t>
      </w:r>
    </w:p>
    <w:p w:rsidR="009A2C15" w:rsidRPr="008A1DD9" w:rsidRDefault="009A2C15" w:rsidP="00B46585">
      <w:pPr>
        <w:spacing w:after="0" w:line="360" w:lineRule="auto"/>
      </w:pPr>
      <w:r w:rsidRPr="008A1DD9">
        <w:t xml:space="preserve">      A. supporting what Abdul said</w:t>
      </w:r>
    </w:p>
    <w:p w:rsidR="009A2C15" w:rsidRDefault="009A2C15" w:rsidP="00B46585">
      <w:pPr>
        <w:spacing w:after="0" w:line="360" w:lineRule="auto"/>
      </w:pPr>
      <w:r w:rsidRPr="008A1DD9">
        <w:t xml:space="preserve">      B. disagreeing</w:t>
      </w:r>
      <w:r>
        <w:t xml:space="preserve"> with Abdul</w:t>
      </w:r>
    </w:p>
    <w:p w:rsidR="009A2C15" w:rsidRPr="00D60B80" w:rsidRDefault="009A2C15" w:rsidP="00B46585">
      <w:pPr>
        <w:spacing w:after="0" w:line="360" w:lineRule="auto"/>
        <w:rPr>
          <w:sz w:val="18"/>
        </w:rPr>
      </w:pPr>
    </w:p>
    <w:p w:rsidR="009A2C15" w:rsidRPr="00A933B9" w:rsidRDefault="009A2C15" w:rsidP="00B46585">
      <w:pPr>
        <w:spacing w:after="0" w:line="360" w:lineRule="auto"/>
        <w:rPr>
          <w:sz w:val="24"/>
          <w:u w:val="single"/>
        </w:rPr>
      </w:pPr>
      <w:r w:rsidRPr="00A933B9">
        <w:rPr>
          <w:sz w:val="24"/>
          <w:u w:val="single"/>
        </w:rPr>
        <w:t xml:space="preserve">Questions </w:t>
      </w:r>
      <w:r w:rsidRPr="00496FD9">
        <w:rPr>
          <w:sz w:val="24"/>
          <w:u w:val="single"/>
        </w:rPr>
        <w:t>38</w:t>
      </w:r>
      <w:r>
        <w:rPr>
          <w:rFonts w:cs="Calibri"/>
          <w:u w:val="single"/>
        </w:rPr>
        <w:t>–</w:t>
      </w:r>
      <w:r w:rsidRPr="00A933B9">
        <w:rPr>
          <w:rFonts w:cs="Calibri"/>
          <w:sz w:val="24"/>
          <w:u w:val="single"/>
        </w:rPr>
        <w:t>43</w:t>
      </w:r>
      <w:r w:rsidRPr="00A933B9">
        <w:rPr>
          <w:sz w:val="24"/>
          <w:u w:val="single"/>
        </w:rPr>
        <w:t xml:space="preserve"> </w:t>
      </w:r>
    </w:p>
    <w:p w:rsidR="009A2C15" w:rsidRPr="009E11EF" w:rsidRDefault="009A2C15" w:rsidP="00B46585">
      <w:pPr>
        <w:spacing w:after="0" w:line="360" w:lineRule="auto"/>
      </w:pPr>
      <w:r>
        <w:rPr>
          <w:b/>
          <w:sz w:val="24"/>
        </w:rPr>
        <w:t xml:space="preserve">Read the statements and choose TRUE or FALSE. </w:t>
      </w:r>
    </w:p>
    <w:p w:rsidR="009A2C15" w:rsidRPr="008A1DD9" w:rsidRDefault="009A2C15" w:rsidP="00C677F5">
      <w:pPr>
        <w:spacing w:after="120" w:line="360" w:lineRule="auto"/>
        <w:ind w:left="360" w:hanging="360"/>
      </w:pPr>
      <w:r w:rsidDel="00CC5706">
        <w:t>38</w:t>
      </w:r>
      <w:r>
        <w:t>. Presenters should concentrate on making eye-contact with people in the first few rows rather than with all of the audience.</w:t>
      </w:r>
      <w:r>
        <w:tab/>
      </w:r>
      <w:r>
        <w:tab/>
      </w:r>
      <w:r>
        <w:tab/>
      </w:r>
      <w:r>
        <w:tab/>
      </w:r>
      <w:r>
        <w:tab/>
        <w:t xml:space="preserve">           </w:t>
      </w:r>
      <w:r w:rsidRPr="008A1DD9">
        <w:t xml:space="preserve">TRUE         FALSE </w:t>
      </w:r>
    </w:p>
    <w:p w:rsidR="009A2C15" w:rsidRPr="008A1DD9" w:rsidRDefault="009A2C15" w:rsidP="00C677F5">
      <w:pPr>
        <w:spacing w:after="120" w:line="360" w:lineRule="auto"/>
        <w:ind w:left="360" w:hanging="360"/>
      </w:pPr>
      <w:r w:rsidRPr="008A1DD9">
        <w:t xml:space="preserve">39. </w:t>
      </w:r>
      <w:r w:rsidRPr="008A1DD9" w:rsidDel="00EF4161">
        <w:t>S</w:t>
      </w:r>
      <w:r w:rsidRPr="008A1DD9">
        <w:t>tarting a presentation with a story that is only partially complete helps catch the audience‘s attention.</w:t>
      </w:r>
      <w:r w:rsidRPr="008A1DD9">
        <w:tab/>
      </w:r>
      <w:r w:rsidRPr="008A1DD9">
        <w:tab/>
      </w:r>
      <w:r w:rsidRPr="008A1DD9">
        <w:tab/>
      </w:r>
      <w:r w:rsidRPr="008A1DD9">
        <w:tab/>
      </w:r>
      <w:r w:rsidRPr="008A1DD9">
        <w:tab/>
      </w:r>
      <w:r w:rsidRPr="008A1DD9">
        <w:tab/>
      </w:r>
      <w:r w:rsidRPr="008A1DD9">
        <w:tab/>
      </w:r>
      <w:r w:rsidRPr="008A1DD9">
        <w:tab/>
        <w:t xml:space="preserve">           TRUE         FALSE</w:t>
      </w:r>
    </w:p>
    <w:p w:rsidR="009A2C15" w:rsidRPr="008A1DD9" w:rsidRDefault="009A2C15" w:rsidP="00C677F5">
      <w:pPr>
        <w:spacing w:after="120" w:line="360" w:lineRule="auto"/>
        <w:ind w:left="360" w:hanging="360"/>
      </w:pPr>
      <w:r w:rsidRPr="008A1DD9">
        <w:t>40. Presenters who point out what they have in common with audience members are building rapport.</w:t>
      </w:r>
      <w:r w:rsidRPr="008A1DD9">
        <w:tab/>
      </w:r>
      <w:r w:rsidRPr="008A1DD9">
        <w:tab/>
      </w:r>
      <w:r w:rsidRPr="008A1DD9">
        <w:tab/>
      </w:r>
      <w:r w:rsidRPr="008A1DD9">
        <w:tab/>
      </w:r>
      <w:r w:rsidRPr="008A1DD9">
        <w:tab/>
      </w:r>
      <w:r w:rsidRPr="008A1DD9">
        <w:tab/>
      </w:r>
      <w:r w:rsidRPr="008A1DD9">
        <w:tab/>
      </w:r>
      <w:r w:rsidRPr="008A1DD9">
        <w:tab/>
        <w:t xml:space="preserve">         TRUE         FALSE</w:t>
      </w:r>
    </w:p>
    <w:p w:rsidR="009A2C15" w:rsidRPr="008A1DD9" w:rsidRDefault="009A2C15" w:rsidP="00C677F5">
      <w:pPr>
        <w:spacing w:after="120" w:line="360" w:lineRule="auto"/>
        <w:ind w:left="360" w:hanging="360"/>
      </w:pPr>
      <w:r w:rsidRPr="008A1DD9">
        <w:t>41.  When there are several presenters, each should introduce themselves and explain what they will be talking about.</w:t>
      </w:r>
      <w:r w:rsidRPr="008A1DD9">
        <w:tab/>
      </w:r>
      <w:r w:rsidRPr="008A1DD9">
        <w:tab/>
      </w:r>
      <w:r w:rsidRPr="008A1DD9">
        <w:tab/>
      </w:r>
      <w:r w:rsidRPr="008A1DD9">
        <w:tab/>
      </w:r>
      <w:r w:rsidRPr="008A1DD9">
        <w:tab/>
      </w:r>
      <w:r w:rsidRPr="008A1DD9">
        <w:tab/>
        <w:t xml:space="preserve">        TRUE         FALSE</w:t>
      </w:r>
    </w:p>
    <w:p w:rsidR="009A2C15" w:rsidRPr="008A1DD9" w:rsidRDefault="009A2C15" w:rsidP="00C677F5">
      <w:pPr>
        <w:spacing w:after="120" w:line="360" w:lineRule="auto"/>
      </w:pPr>
      <w:r w:rsidRPr="008A1DD9">
        <w:t>42. A speaker should conclude a presentation by summarizing the main points.</w:t>
      </w:r>
    </w:p>
    <w:p w:rsidR="009A2C15" w:rsidRPr="008A1DD9" w:rsidRDefault="009A2C15" w:rsidP="00C677F5">
      <w:pPr>
        <w:spacing w:after="120" w:line="360" w:lineRule="auto"/>
      </w:pPr>
      <w:r w:rsidRPr="008A1DD9">
        <w:t xml:space="preserve"> </w:t>
      </w:r>
      <w:r w:rsidRPr="008A1DD9">
        <w:tab/>
      </w:r>
      <w:r w:rsidRPr="008A1DD9">
        <w:tab/>
      </w:r>
      <w:r w:rsidRPr="008A1DD9">
        <w:tab/>
      </w:r>
      <w:r w:rsidRPr="008A1DD9">
        <w:tab/>
      </w:r>
      <w:r w:rsidRPr="008A1DD9">
        <w:tab/>
      </w:r>
      <w:r w:rsidRPr="008A1DD9">
        <w:tab/>
      </w:r>
      <w:r w:rsidRPr="008A1DD9">
        <w:tab/>
      </w:r>
      <w:r w:rsidRPr="008A1DD9">
        <w:tab/>
      </w:r>
      <w:r w:rsidRPr="008A1DD9">
        <w:tab/>
        <w:t xml:space="preserve">       TRUE         FALSE</w:t>
      </w:r>
    </w:p>
    <w:p w:rsidR="009A2C15" w:rsidRDefault="009A2C15" w:rsidP="00C677F5">
      <w:pPr>
        <w:spacing w:after="120" w:line="360" w:lineRule="auto"/>
        <w:ind w:left="360" w:hanging="360"/>
      </w:pPr>
      <w:r w:rsidRPr="008A1DD9">
        <w:t xml:space="preserve">43. After a presentation, a speaker who opens the floor to questions is </w:t>
      </w:r>
      <w:r w:rsidRPr="008A1DD9" w:rsidDel="00EF4161">
        <w:t>making sure</w:t>
      </w:r>
      <w:r w:rsidRPr="008A1DD9">
        <w:t xml:space="preserve"> the audience was paying attention.</w:t>
      </w:r>
      <w:r w:rsidRPr="008A1DD9">
        <w:tab/>
      </w:r>
      <w:r w:rsidRPr="008A1DD9">
        <w:tab/>
      </w:r>
      <w:r w:rsidRPr="008A1DD9">
        <w:tab/>
      </w:r>
      <w:r w:rsidRPr="008A1DD9">
        <w:tab/>
      </w:r>
      <w:r w:rsidRPr="008A1DD9">
        <w:tab/>
      </w:r>
      <w:r w:rsidRPr="008A1DD9">
        <w:tab/>
        <w:t xml:space="preserve">      TRUE         FALSE</w:t>
      </w:r>
    </w:p>
    <w:sectPr w:rsidR="009A2C15" w:rsidSect="008359A0">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1EF" w:rsidRDefault="006E71EF" w:rsidP="001D2E0F">
      <w:pPr>
        <w:spacing w:after="0" w:line="240" w:lineRule="auto"/>
      </w:pPr>
      <w:r>
        <w:separator/>
      </w:r>
    </w:p>
  </w:endnote>
  <w:endnote w:type="continuationSeparator" w:id="0">
    <w:p w:rsidR="006E71EF" w:rsidRDefault="006E71EF" w:rsidP="001D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C15" w:rsidRDefault="009A2C15" w:rsidP="00D379B1">
    <w:pPr>
      <w:pStyle w:val="Footer"/>
      <w:tabs>
        <w:tab w:val="clear" w:pos="4680"/>
        <w:tab w:val="clear" w:pos="9360"/>
        <w:tab w:val="center" w:pos="4513"/>
      </w:tabs>
    </w:pPr>
    <w:r w:rsidRPr="00030B57">
      <w:rPr>
        <w:i/>
      </w:rPr>
      <w:t>Lecture Ready 2, Second Edition</w:t>
    </w:r>
    <w:r>
      <w:t xml:space="preserve">    </w:t>
    </w:r>
    <w:r w:rsidR="004F1182">
      <w:t xml:space="preserve">                       </w:t>
    </w:r>
    <w:r>
      <w:t xml:space="preserve"> Midterm </w:t>
    </w:r>
    <w:r w:rsidR="00144417">
      <w:t>Exam</w:t>
    </w:r>
    <w:r>
      <w:t xml:space="preserve">                                   </w:t>
    </w:r>
    <w:r w:rsidR="004F1182">
      <w:t xml:space="preserve">              </w:t>
    </w:r>
    <w:r>
      <w:t xml:space="preserve"> Page </w:t>
    </w:r>
    <w:r w:rsidR="00E651E8">
      <w:fldChar w:fldCharType="begin"/>
    </w:r>
    <w:r w:rsidR="00E651E8">
      <w:instrText xml:space="preserve"> PAGE  \* Arabic  \* MERGEFORMAT </w:instrText>
    </w:r>
    <w:r w:rsidR="00E651E8">
      <w:fldChar w:fldCharType="separate"/>
    </w:r>
    <w:r w:rsidR="00F212F0" w:rsidRPr="00F212F0">
      <w:rPr>
        <w:b/>
        <w:noProof/>
      </w:rPr>
      <w:t>6</w:t>
    </w:r>
    <w:r w:rsidR="00E651E8">
      <w:rPr>
        <w:b/>
        <w:noProof/>
      </w:rPr>
      <w:fldChar w:fldCharType="end"/>
    </w:r>
    <w:r>
      <w:t xml:space="preserve"> of </w:t>
    </w:r>
    <w:r w:rsidR="006E71EF">
      <w:fldChar w:fldCharType="begin"/>
    </w:r>
    <w:r w:rsidR="006E71EF">
      <w:instrText xml:space="preserve"> NUMPAGES  \* Arabic  \* MERGEFORMAT </w:instrText>
    </w:r>
    <w:r w:rsidR="006E71EF">
      <w:fldChar w:fldCharType="separate"/>
    </w:r>
    <w:r w:rsidR="00F212F0" w:rsidRPr="00F212F0">
      <w:rPr>
        <w:b/>
        <w:noProof/>
      </w:rPr>
      <w:t>6</w:t>
    </w:r>
    <w:r w:rsidR="006E71EF">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1EF" w:rsidRDefault="006E71EF" w:rsidP="001D2E0F">
      <w:pPr>
        <w:spacing w:after="0" w:line="240" w:lineRule="auto"/>
      </w:pPr>
      <w:r>
        <w:separator/>
      </w:r>
    </w:p>
  </w:footnote>
  <w:footnote w:type="continuationSeparator" w:id="0">
    <w:p w:rsidR="006E71EF" w:rsidRDefault="006E71EF" w:rsidP="001D2E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CE9"/>
    <w:rsid w:val="00030B57"/>
    <w:rsid w:val="00036FFF"/>
    <w:rsid w:val="00051083"/>
    <w:rsid w:val="00061FEC"/>
    <w:rsid w:val="000B0C6B"/>
    <w:rsid w:val="000F0759"/>
    <w:rsid w:val="001127E5"/>
    <w:rsid w:val="001141FE"/>
    <w:rsid w:val="0011430E"/>
    <w:rsid w:val="00143071"/>
    <w:rsid w:val="00144417"/>
    <w:rsid w:val="001C31F7"/>
    <w:rsid w:val="001D2E0F"/>
    <w:rsid w:val="0022488A"/>
    <w:rsid w:val="00230AA7"/>
    <w:rsid w:val="0025678D"/>
    <w:rsid w:val="00270188"/>
    <w:rsid w:val="002F7853"/>
    <w:rsid w:val="003206F6"/>
    <w:rsid w:val="003314EE"/>
    <w:rsid w:val="003426AA"/>
    <w:rsid w:val="00352096"/>
    <w:rsid w:val="003671AE"/>
    <w:rsid w:val="00383F57"/>
    <w:rsid w:val="00390D55"/>
    <w:rsid w:val="003B399E"/>
    <w:rsid w:val="003B477B"/>
    <w:rsid w:val="003C038A"/>
    <w:rsid w:val="003C46E4"/>
    <w:rsid w:val="00413534"/>
    <w:rsid w:val="00434A09"/>
    <w:rsid w:val="0043799B"/>
    <w:rsid w:val="00437B0E"/>
    <w:rsid w:val="00481CE9"/>
    <w:rsid w:val="004821E6"/>
    <w:rsid w:val="00496FD9"/>
    <w:rsid w:val="004A0386"/>
    <w:rsid w:val="004A1EB5"/>
    <w:rsid w:val="004B40B6"/>
    <w:rsid w:val="004B6299"/>
    <w:rsid w:val="004C34FC"/>
    <w:rsid w:val="004F1182"/>
    <w:rsid w:val="005667F3"/>
    <w:rsid w:val="00583742"/>
    <w:rsid w:val="005875E6"/>
    <w:rsid w:val="005E1458"/>
    <w:rsid w:val="00636D8E"/>
    <w:rsid w:val="00644F05"/>
    <w:rsid w:val="006776AC"/>
    <w:rsid w:val="006A03FD"/>
    <w:rsid w:val="006A2028"/>
    <w:rsid w:val="006A48B8"/>
    <w:rsid w:val="006E04A5"/>
    <w:rsid w:val="006E71EF"/>
    <w:rsid w:val="00787F0E"/>
    <w:rsid w:val="007907FA"/>
    <w:rsid w:val="007B7E84"/>
    <w:rsid w:val="007C2CA5"/>
    <w:rsid w:val="007F3DAD"/>
    <w:rsid w:val="0082465B"/>
    <w:rsid w:val="008359A0"/>
    <w:rsid w:val="00865550"/>
    <w:rsid w:val="008A1DD9"/>
    <w:rsid w:val="008B07DA"/>
    <w:rsid w:val="008D3B42"/>
    <w:rsid w:val="008E381A"/>
    <w:rsid w:val="008E4199"/>
    <w:rsid w:val="00952224"/>
    <w:rsid w:val="00991ADC"/>
    <w:rsid w:val="009A2C15"/>
    <w:rsid w:val="009C25BB"/>
    <w:rsid w:val="009D15C6"/>
    <w:rsid w:val="009E11EF"/>
    <w:rsid w:val="00A059BA"/>
    <w:rsid w:val="00A362AD"/>
    <w:rsid w:val="00A933B9"/>
    <w:rsid w:val="00AB69E0"/>
    <w:rsid w:val="00AC4FA8"/>
    <w:rsid w:val="00AC7E65"/>
    <w:rsid w:val="00AF123D"/>
    <w:rsid w:val="00AF76D6"/>
    <w:rsid w:val="00B302C6"/>
    <w:rsid w:val="00B34851"/>
    <w:rsid w:val="00B46585"/>
    <w:rsid w:val="00B80F59"/>
    <w:rsid w:val="00B93F2A"/>
    <w:rsid w:val="00B95ECD"/>
    <w:rsid w:val="00BA19E4"/>
    <w:rsid w:val="00BA7173"/>
    <w:rsid w:val="00BC7E44"/>
    <w:rsid w:val="00C03671"/>
    <w:rsid w:val="00C10365"/>
    <w:rsid w:val="00C51A40"/>
    <w:rsid w:val="00C677F5"/>
    <w:rsid w:val="00C917D1"/>
    <w:rsid w:val="00C9190A"/>
    <w:rsid w:val="00CA3EA1"/>
    <w:rsid w:val="00CC5706"/>
    <w:rsid w:val="00D21D2C"/>
    <w:rsid w:val="00D26336"/>
    <w:rsid w:val="00D379B1"/>
    <w:rsid w:val="00D42DFB"/>
    <w:rsid w:val="00D60B80"/>
    <w:rsid w:val="00DE1808"/>
    <w:rsid w:val="00DF2648"/>
    <w:rsid w:val="00E34134"/>
    <w:rsid w:val="00E651E8"/>
    <w:rsid w:val="00E67964"/>
    <w:rsid w:val="00E74EDE"/>
    <w:rsid w:val="00EA2A50"/>
    <w:rsid w:val="00EC3047"/>
    <w:rsid w:val="00EF4161"/>
    <w:rsid w:val="00EF69F8"/>
    <w:rsid w:val="00EF7EA7"/>
    <w:rsid w:val="00F01B39"/>
    <w:rsid w:val="00F115A0"/>
    <w:rsid w:val="00F212F0"/>
    <w:rsid w:val="00F50E33"/>
    <w:rsid w:val="00FD705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CE9"/>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837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3742"/>
    <w:rPr>
      <w:rFonts w:ascii="Tahoma" w:hAnsi="Tahoma" w:cs="Tahoma"/>
      <w:sz w:val="16"/>
    </w:rPr>
  </w:style>
  <w:style w:type="character" w:styleId="CommentReference">
    <w:name w:val="annotation reference"/>
    <w:uiPriority w:val="99"/>
    <w:semiHidden/>
    <w:rsid w:val="004A1EB5"/>
    <w:rPr>
      <w:rFonts w:cs="Times New Roman"/>
      <w:sz w:val="16"/>
    </w:rPr>
  </w:style>
  <w:style w:type="paragraph" w:styleId="CommentText">
    <w:name w:val="annotation text"/>
    <w:basedOn w:val="Normal"/>
    <w:link w:val="CommentTextChar"/>
    <w:uiPriority w:val="99"/>
    <w:semiHidden/>
    <w:rsid w:val="004A1EB5"/>
    <w:pPr>
      <w:spacing w:line="240" w:lineRule="auto"/>
    </w:pPr>
    <w:rPr>
      <w:sz w:val="20"/>
      <w:szCs w:val="20"/>
    </w:rPr>
  </w:style>
  <w:style w:type="character" w:customStyle="1" w:styleId="CommentTextChar">
    <w:name w:val="Comment Text Char"/>
    <w:link w:val="CommentText"/>
    <w:uiPriority w:val="99"/>
    <w:semiHidden/>
    <w:rsid w:val="004A1EB5"/>
    <w:rPr>
      <w:rFonts w:cs="Times New Roman"/>
      <w:sz w:val="20"/>
    </w:rPr>
  </w:style>
  <w:style w:type="paragraph" w:styleId="CommentSubject">
    <w:name w:val="annotation subject"/>
    <w:basedOn w:val="CommentText"/>
    <w:next w:val="CommentText"/>
    <w:link w:val="CommentSubjectChar"/>
    <w:uiPriority w:val="99"/>
    <w:semiHidden/>
    <w:rsid w:val="004A1EB5"/>
    <w:rPr>
      <w:b/>
      <w:bCs/>
    </w:rPr>
  </w:style>
  <w:style w:type="character" w:customStyle="1" w:styleId="CommentSubjectChar">
    <w:name w:val="Comment Subject Char"/>
    <w:link w:val="CommentSubject"/>
    <w:uiPriority w:val="99"/>
    <w:semiHidden/>
    <w:rsid w:val="004A1EB5"/>
    <w:rPr>
      <w:rFonts w:cs="Times New Roman"/>
      <w:b/>
      <w:bCs/>
      <w:sz w:val="20"/>
    </w:rPr>
  </w:style>
  <w:style w:type="paragraph" w:styleId="Header">
    <w:name w:val="header"/>
    <w:basedOn w:val="Normal"/>
    <w:link w:val="HeaderChar"/>
    <w:uiPriority w:val="99"/>
    <w:rsid w:val="001D2E0F"/>
    <w:pPr>
      <w:tabs>
        <w:tab w:val="center" w:pos="4680"/>
        <w:tab w:val="right" w:pos="9360"/>
      </w:tabs>
      <w:spacing w:after="0" w:line="240" w:lineRule="auto"/>
    </w:pPr>
  </w:style>
  <w:style w:type="character" w:customStyle="1" w:styleId="HeaderChar">
    <w:name w:val="Header Char"/>
    <w:link w:val="Header"/>
    <w:uiPriority w:val="99"/>
    <w:rsid w:val="001D2E0F"/>
    <w:rPr>
      <w:rFonts w:cs="Times New Roman"/>
    </w:rPr>
  </w:style>
  <w:style w:type="paragraph" w:styleId="Footer">
    <w:name w:val="footer"/>
    <w:basedOn w:val="Normal"/>
    <w:link w:val="FooterChar"/>
    <w:uiPriority w:val="99"/>
    <w:semiHidden/>
    <w:rsid w:val="001D2E0F"/>
    <w:pPr>
      <w:tabs>
        <w:tab w:val="center" w:pos="4680"/>
        <w:tab w:val="right" w:pos="9360"/>
      </w:tabs>
      <w:spacing w:after="0" w:line="240" w:lineRule="auto"/>
    </w:pPr>
  </w:style>
  <w:style w:type="character" w:customStyle="1" w:styleId="FooterChar">
    <w:name w:val="Footer Char"/>
    <w:link w:val="Footer"/>
    <w:uiPriority w:val="99"/>
    <w:rsid w:val="001D2E0F"/>
    <w:rPr>
      <w:rFonts w:cs="Times New Roman"/>
    </w:rPr>
  </w:style>
  <w:style w:type="table" w:styleId="TableGrid">
    <w:name w:val="Table Grid"/>
    <w:basedOn w:val="TableNormal"/>
    <w:uiPriority w:val="99"/>
    <w:rsid w:val="00DF2648"/>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Lecture Ready 2</vt:lpstr>
    </vt:vector>
  </TitlesOfParts>
  <Company>Microsoft</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Bruce</dc:creator>
  <cp:lastModifiedBy>Meldrum, Jennifer</cp:lastModifiedBy>
  <cp:revision>9</cp:revision>
  <cp:lastPrinted>2012-09-25T15:31:00Z</cp:lastPrinted>
  <dcterms:created xsi:type="dcterms:W3CDTF">2012-09-13T21:36:00Z</dcterms:created>
  <dcterms:modified xsi:type="dcterms:W3CDTF">2012-09-25T15:31:00Z</dcterms:modified>
</cp:coreProperties>
</file>